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63E8" w14:textId="77777777" w:rsidR="00840AAA" w:rsidRPr="00225C01" w:rsidRDefault="00840AAA" w:rsidP="00840AAA">
      <w:pPr>
        <w:rPr>
          <w:rFonts w:ascii="Arial" w:hAnsi="Arial" w:cs="Arial"/>
          <w:b/>
          <w:sz w:val="24"/>
          <w:szCs w:val="24"/>
        </w:rPr>
      </w:pPr>
      <w:r w:rsidRPr="00225C01">
        <w:rPr>
          <w:rFonts w:ascii="Arial" w:hAnsi="Arial" w:cs="Arial"/>
          <w:b/>
          <w:sz w:val="24"/>
          <w:szCs w:val="24"/>
        </w:rPr>
        <w:t>30hr Extended Offer Business Plan Workbook</w:t>
      </w:r>
    </w:p>
    <w:p w14:paraId="4D2A896E" w14:textId="54CB5069"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 xml:space="preserve">This guide is structured into 5 sections, each looking at the considerations and options we feel are necessary for preparing to deliver 30 hours of </w:t>
      </w:r>
      <w:r w:rsidR="0035418F">
        <w:rPr>
          <w:rFonts w:ascii="Arial" w:hAnsi="Arial" w:cs="Arial"/>
          <w:sz w:val="24"/>
          <w:szCs w:val="24"/>
        </w:rPr>
        <w:t>extended entitlement</w:t>
      </w:r>
      <w:proofErr w:type="gramStart"/>
      <w:r w:rsidR="0035418F">
        <w:rPr>
          <w:rFonts w:ascii="Arial" w:hAnsi="Arial" w:cs="Arial"/>
          <w:sz w:val="24"/>
          <w:szCs w:val="24"/>
        </w:rPr>
        <w:t>.</w:t>
      </w:r>
      <w:r w:rsidRPr="00225C01">
        <w:rPr>
          <w:rFonts w:ascii="Arial" w:hAnsi="Arial" w:cs="Arial"/>
          <w:sz w:val="24"/>
          <w:szCs w:val="24"/>
        </w:rPr>
        <w:t>.</w:t>
      </w:r>
      <w:proofErr w:type="gramEnd"/>
    </w:p>
    <w:p w14:paraId="73E72C1B" w14:textId="77777777"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The activities we are undertaking today will assist you to complete the plan for your school.</w:t>
      </w:r>
    </w:p>
    <w:p w14:paraId="0693FE46"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Context</w:t>
      </w:r>
    </w:p>
    <w:p w14:paraId="768E7DA5" w14:textId="5FD49290"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There is a new driver for schools</w:t>
      </w:r>
      <w:r w:rsidR="0035418F">
        <w:rPr>
          <w:rFonts w:ascii="Arial" w:hAnsi="Arial" w:cs="Arial"/>
          <w:sz w:val="24"/>
          <w:szCs w:val="24"/>
        </w:rPr>
        <w:t>, PVIs and childminders</w:t>
      </w:r>
      <w:r w:rsidRPr="00225C01">
        <w:rPr>
          <w:rFonts w:ascii="Arial" w:hAnsi="Arial" w:cs="Arial"/>
          <w:sz w:val="24"/>
          <w:szCs w:val="24"/>
        </w:rPr>
        <w:t xml:space="preserve"> to consider extended and more flexible early years provision through the new Government’s commitment to extend the number of funded early education hours available to working parents. From September 2017 eligible working parents will be able to access 1,140 hours/year (equivalent to 30 hours/week if delivered in term times only).</w:t>
      </w:r>
    </w:p>
    <w:p w14:paraId="53772850" w14:textId="77777777" w:rsidR="00840AAA" w:rsidRPr="00225C01" w:rsidRDefault="00840AAA" w:rsidP="00840AAA">
      <w:pPr>
        <w:spacing w:before="60" w:after="60"/>
        <w:rPr>
          <w:rFonts w:ascii="Arial" w:hAnsi="Arial" w:cs="Arial"/>
          <w:sz w:val="24"/>
          <w:szCs w:val="24"/>
        </w:rPr>
      </w:pPr>
      <w:r w:rsidRPr="00225C01">
        <w:rPr>
          <w:rFonts w:ascii="Arial" w:hAnsi="Arial" w:cs="Arial"/>
          <w:b/>
          <w:bCs/>
          <w:sz w:val="24"/>
          <w:szCs w:val="24"/>
        </w:rPr>
        <w:t>Benefits to the child</w:t>
      </w:r>
    </w:p>
    <w:p w14:paraId="1D526B31" w14:textId="7907869C" w:rsidR="00840AAA" w:rsidRPr="00225C01" w:rsidRDefault="00840AAA" w:rsidP="00840AAA">
      <w:pPr>
        <w:spacing w:before="60" w:after="60"/>
        <w:rPr>
          <w:rFonts w:ascii="Arial" w:hAnsi="Arial" w:cs="Arial"/>
          <w:sz w:val="24"/>
          <w:szCs w:val="24"/>
        </w:rPr>
      </w:pPr>
      <w:r w:rsidRPr="00225C01">
        <w:rPr>
          <w:rFonts w:ascii="Arial" w:hAnsi="Arial" w:cs="Arial"/>
          <w:sz w:val="24"/>
          <w:szCs w:val="24"/>
        </w:rPr>
        <w:t>Flexible extended early learning provision can more specifically benefit children through delivering:</w:t>
      </w:r>
    </w:p>
    <w:p w14:paraId="7DE70060" w14:textId="77777777" w:rsidR="00840AAA" w:rsidRPr="00225C01" w:rsidRDefault="00840AAA" w:rsidP="00840AAA">
      <w:pPr>
        <w:numPr>
          <w:ilvl w:val="0"/>
          <w:numId w:val="1"/>
        </w:numPr>
        <w:spacing w:before="60" w:after="60"/>
        <w:rPr>
          <w:rFonts w:ascii="Arial" w:hAnsi="Arial" w:cs="Arial"/>
          <w:sz w:val="24"/>
          <w:szCs w:val="24"/>
        </w:rPr>
      </w:pPr>
      <w:r w:rsidRPr="00225C01">
        <w:rPr>
          <w:rFonts w:ascii="Arial" w:hAnsi="Arial" w:cs="Arial"/>
          <w:sz w:val="24"/>
          <w:szCs w:val="24"/>
        </w:rPr>
        <w:t>Continuity and consistency of high quality provision throughout the full day and across flexible patterns of use, creating a stable supportive learning environment and reducing the disruptions of patchwork childcare arrangements</w:t>
      </w:r>
    </w:p>
    <w:p w14:paraId="22067151" w14:textId="30C408E2" w:rsidR="00840AAA" w:rsidRPr="00225C01" w:rsidRDefault="00840AAA" w:rsidP="00840AAA">
      <w:pPr>
        <w:numPr>
          <w:ilvl w:val="0"/>
          <w:numId w:val="1"/>
        </w:numPr>
        <w:spacing w:before="60" w:after="60"/>
        <w:rPr>
          <w:rFonts w:ascii="Arial" w:hAnsi="Arial" w:cs="Arial"/>
          <w:sz w:val="24"/>
          <w:szCs w:val="24"/>
        </w:rPr>
      </w:pPr>
      <w:r w:rsidRPr="00225C01">
        <w:rPr>
          <w:rFonts w:ascii="Arial" w:hAnsi="Arial" w:cs="Arial"/>
          <w:sz w:val="24"/>
          <w:szCs w:val="24"/>
        </w:rPr>
        <w:t xml:space="preserve">An age specific and, hence, improved out of core hours environment for younger children </w:t>
      </w:r>
    </w:p>
    <w:p w14:paraId="6C35EF70" w14:textId="77777777" w:rsidR="00840AAA" w:rsidRPr="00225C01" w:rsidRDefault="00840AAA" w:rsidP="00840AAA">
      <w:pPr>
        <w:spacing w:before="60" w:after="60"/>
        <w:rPr>
          <w:rFonts w:ascii="Arial" w:hAnsi="Arial" w:cs="Arial"/>
          <w:sz w:val="24"/>
          <w:szCs w:val="24"/>
        </w:rPr>
      </w:pPr>
      <w:r w:rsidRPr="00225C01">
        <w:rPr>
          <w:rFonts w:ascii="Arial" w:hAnsi="Arial" w:cs="Arial"/>
          <w:b/>
          <w:bCs/>
          <w:sz w:val="24"/>
          <w:szCs w:val="24"/>
        </w:rPr>
        <w:t>Benefits to parents</w:t>
      </w:r>
    </w:p>
    <w:p w14:paraId="6C2F92AC" w14:textId="661B5A8A"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 xml:space="preserve">A flexible extended </w:t>
      </w:r>
      <w:r w:rsidR="0035418F">
        <w:rPr>
          <w:rFonts w:ascii="Arial" w:hAnsi="Arial" w:cs="Arial"/>
          <w:sz w:val="24"/>
          <w:szCs w:val="24"/>
        </w:rPr>
        <w:t xml:space="preserve">provider </w:t>
      </w:r>
      <w:r w:rsidRPr="00225C01">
        <w:rPr>
          <w:rFonts w:ascii="Arial" w:hAnsi="Arial" w:cs="Arial"/>
          <w:sz w:val="24"/>
          <w:szCs w:val="24"/>
        </w:rPr>
        <w:t>offer enables parents to simplify the patchwork of childcare and costs that many face when they are working or studying</w:t>
      </w:r>
    </w:p>
    <w:p w14:paraId="781ABB67" w14:textId="77777777"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It also streamlines logistics of drop-off and pick-up of children and, hence, removes additional stress and pressure from everyday routines</w:t>
      </w:r>
    </w:p>
    <w:p w14:paraId="3494666A" w14:textId="426D54F2"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Parents tend to trust a and are reassured by the quality and standards of teaching and staff skills usually present</w:t>
      </w:r>
    </w:p>
    <w:p w14:paraId="3C29BE0F" w14:textId="77777777" w:rsidR="00840AAA" w:rsidRPr="00225C01" w:rsidRDefault="00840AAA" w:rsidP="00840AAA">
      <w:pPr>
        <w:numPr>
          <w:ilvl w:val="0"/>
          <w:numId w:val="2"/>
        </w:numPr>
        <w:spacing w:before="60" w:after="60"/>
        <w:rPr>
          <w:rFonts w:ascii="Arial" w:hAnsi="Arial" w:cs="Arial"/>
          <w:sz w:val="24"/>
          <w:szCs w:val="24"/>
        </w:rPr>
      </w:pPr>
      <w:r w:rsidRPr="00225C01">
        <w:rPr>
          <w:rFonts w:ascii="Arial" w:hAnsi="Arial" w:cs="Arial"/>
          <w:sz w:val="24"/>
          <w:szCs w:val="24"/>
        </w:rPr>
        <w:t>Evaluation of the early education offer for disadvantaged two year olds found a positive impact on parent-child relationships when children attended good quality settings.</w:t>
      </w:r>
    </w:p>
    <w:p w14:paraId="286D1F37" w14:textId="260B9A7E" w:rsidR="00840AAA" w:rsidRPr="00225C01" w:rsidRDefault="00840AAA" w:rsidP="00840AAA">
      <w:pPr>
        <w:spacing w:before="60" w:after="60"/>
        <w:rPr>
          <w:rFonts w:ascii="Arial" w:hAnsi="Arial" w:cs="Arial"/>
          <w:sz w:val="24"/>
          <w:szCs w:val="24"/>
        </w:rPr>
      </w:pPr>
      <w:r w:rsidRPr="00225C01">
        <w:rPr>
          <w:rFonts w:ascii="Arial" w:hAnsi="Arial" w:cs="Arial"/>
          <w:b/>
          <w:bCs/>
          <w:sz w:val="24"/>
          <w:szCs w:val="24"/>
        </w:rPr>
        <w:t xml:space="preserve">Benefits to the </w:t>
      </w:r>
      <w:r w:rsidR="0035418F">
        <w:rPr>
          <w:rFonts w:ascii="Arial" w:hAnsi="Arial" w:cs="Arial"/>
          <w:b/>
          <w:bCs/>
          <w:sz w:val="24"/>
          <w:szCs w:val="24"/>
        </w:rPr>
        <w:t>Provider</w:t>
      </w:r>
    </w:p>
    <w:p w14:paraId="7D534BAE" w14:textId="40CB27B5" w:rsidR="00840AAA" w:rsidRPr="00225C01" w:rsidRDefault="0035418F" w:rsidP="00840AAA">
      <w:pPr>
        <w:numPr>
          <w:ilvl w:val="0"/>
          <w:numId w:val="3"/>
        </w:numPr>
        <w:spacing w:before="60" w:after="60"/>
        <w:rPr>
          <w:rFonts w:ascii="Arial" w:hAnsi="Arial" w:cs="Arial"/>
          <w:sz w:val="24"/>
          <w:szCs w:val="24"/>
        </w:rPr>
      </w:pPr>
      <w:r>
        <w:rPr>
          <w:rFonts w:ascii="Arial" w:hAnsi="Arial" w:cs="Arial"/>
          <w:sz w:val="24"/>
          <w:szCs w:val="24"/>
        </w:rPr>
        <w:t>Providers</w:t>
      </w:r>
      <w:r w:rsidR="00840AAA" w:rsidRPr="00225C01">
        <w:rPr>
          <w:rFonts w:ascii="Arial" w:hAnsi="Arial" w:cs="Arial"/>
          <w:sz w:val="24"/>
          <w:szCs w:val="24"/>
        </w:rPr>
        <w:t xml:space="preserve"> that offer extended nursery provision have reported measurable differences in the attainment and behaviour of the children who attend the nursery, particularly the more vulnerable</w:t>
      </w:r>
    </w:p>
    <w:p w14:paraId="7F8B5615" w14:textId="77777777" w:rsidR="00840AAA" w:rsidRPr="00225C01" w:rsidRDefault="00840AAA" w:rsidP="00840AAA">
      <w:pPr>
        <w:numPr>
          <w:ilvl w:val="0"/>
          <w:numId w:val="3"/>
        </w:numPr>
        <w:spacing w:before="60" w:after="60"/>
        <w:rPr>
          <w:rFonts w:ascii="Arial" w:hAnsi="Arial" w:cs="Arial"/>
          <w:sz w:val="24"/>
          <w:szCs w:val="24"/>
        </w:rPr>
      </w:pPr>
      <w:r w:rsidRPr="00225C01">
        <w:rPr>
          <w:rFonts w:ascii="Arial" w:hAnsi="Arial" w:cs="Arial"/>
          <w:sz w:val="24"/>
          <w:szCs w:val="24"/>
        </w:rPr>
        <w:t>A financially sustainable delivery model, built on knowledge of local family needs, can inform decisions about the school’s role, function and activities within its catchment area.</w:t>
      </w:r>
    </w:p>
    <w:p w14:paraId="1F7257D8" w14:textId="77777777" w:rsidR="00840AAA" w:rsidRPr="00225C01" w:rsidRDefault="00840AAA">
      <w:pPr>
        <w:rPr>
          <w:rFonts w:ascii="Arial" w:hAnsi="Arial"/>
          <w:sz w:val="24"/>
          <w:szCs w:val="24"/>
        </w:rPr>
      </w:pPr>
      <w:r w:rsidRPr="00225C01">
        <w:rPr>
          <w:rFonts w:ascii="Arial" w:hAnsi="Arial"/>
          <w:sz w:val="24"/>
          <w:szCs w:val="24"/>
        </w:rPr>
        <w:br w:type="page"/>
      </w:r>
    </w:p>
    <w:p w14:paraId="00A0C8D2" w14:textId="77777777" w:rsidR="002E3BA1" w:rsidRPr="00225C01" w:rsidRDefault="002E3BA1">
      <w:pPr>
        <w:rPr>
          <w:rFonts w:ascii="Arial" w:hAnsi="Arial"/>
          <w:sz w:val="24"/>
          <w:szCs w:val="24"/>
        </w:rPr>
      </w:pPr>
    </w:p>
    <w:p w14:paraId="0EC84343" w14:textId="77777777" w:rsidR="002E3BA1" w:rsidRPr="00225C01" w:rsidRDefault="002E3BA1">
      <w:pPr>
        <w:rPr>
          <w:rFonts w:ascii="Arial" w:hAnsi="Arial"/>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7361"/>
        <w:gridCol w:w="932"/>
      </w:tblGrid>
      <w:tr w:rsidR="00840AAA" w:rsidRPr="00225C01" w14:paraId="055B9DE6" w14:textId="77777777" w:rsidTr="00FD0082">
        <w:tc>
          <w:tcPr>
            <w:tcW w:w="549" w:type="dxa"/>
          </w:tcPr>
          <w:p w14:paraId="33C90FB9" w14:textId="77777777" w:rsidR="00840AAA" w:rsidRPr="00225C01" w:rsidRDefault="00840AAA" w:rsidP="00840AAA">
            <w:pPr>
              <w:spacing w:before="120" w:after="120"/>
              <w:rPr>
                <w:rFonts w:ascii="Arial" w:hAnsi="Arial" w:cs="Arial"/>
                <w:b/>
                <w:color w:val="000000"/>
                <w:sz w:val="24"/>
                <w:szCs w:val="24"/>
              </w:rPr>
            </w:pPr>
          </w:p>
        </w:tc>
        <w:tc>
          <w:tcPr>
            <w:tcW w:w="8408" w:type="dxa"/>
            <w:gridSpan w:val="2"/>
          </w:tcPr>
          <w:p w14:paraId="436CF064"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Content</w:t>
            </w:r>
            <w:r w:rsidR="002E3BA1" w:rsidRPr="00225C01">
              <w:rPr>
                <w:rFonts w:ascii="Arial" w:hAnsi="Arial" w:cs="Arial"/>
                <w:b/>
                <w:color w:val="000000"/>
                <w:sz w:val="24"/>
                <w:szCs w:val="24"/>
              </w:rPr>
              <w:t xml:space="preserve"> &amp; Structure of the Plan</w:t>
            </w:r>
          </w:p>
        </w:tc>
        <w:tc>
          <w:tcPr>
            <w:tcW w:w="932" w:type="dxa"/>
          </w:tcPr>
          <w:p w14:paraId="454F1168"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Page</w:t>
            </w:r>
          </w:p>
        </w:tc>
      </w:tr>
      <w:tr w:rsidR="00840AAA" w:rsidRPr="00FD0082" w14:paraId="183172DB" w14:textId="77777777" w:rsidTr="00FD0082">
        <w:tc>
          <w:tcPr>
            <w:tcW w:w="549" w:type="dxa"/>
          </w:tcPr>
          <w:p w14:paraId="26C52F3D"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1</w:t>
            </w:r>
          </w:p>
        </w:tc>
        <w:tc>
          <w:tcPr>
            <w:tcW w:w="8408" w:type="dxa"/>
            <w:gridSpan w:val="2"/>
          </w:tcPr>
          <w:p w14:paraId="75B1F0DA" w14:textId="41F2BEDA" w:rsidR="00840AAA" w:rsidRPr="00FD0082" w:rsidRDefault="00840AAA" w:rsidP="0035418F">
            <w:pPr>
              <w:spacing w:before="240" w:after="240"/>
              <w:rPr>
                <w:rFonts w:ascii="Arial" w:hAnsi="Arial" w:cs="Arial"/>
                <w:color w:val="000000"/>
                <w:sz w:val="24"/>
                <w:szCs w:val="24"/>
              </w:rPr>
            </w:pPr>
            <w:r w:rsidRPr="00FD0082">
              <w:rPr>
                <w:rFonts w:ascii="Arial" w:hAnsi="Arial" w:cs="Arial"/>
                <w:color w:val="000000"/>
                <w:sz w:val="24"/>
                <w:szCs w:val="24"/>
              </w:rPr>
              <w:t>Introduction</w:t>
            </w:r>
            <w:r w:rsidR="009C6AC9" w:rsidRPr="00FD0082">
              <w:rPr>
                <w:rFonts w:ascii="Arial" w:hAnsi="Arial" w:cs="Arial"/>
                <w:color w:val="000000"/>
                <w:sz w:val="24"/>
                <w:szCs w:val="24"/>
              </w:rPr>
              <w:t xml:space="preserve"> to the </w:t>
            </w:r>
            <w:r w:rsidR="0035418F">
              <w:rPr>
                <w:rFonts w:ascii="Arial" w:hAnsi="Arial" w:cs="Arial"/>
                <w:color w:val="000000"/>
                <w:sz w:val="24"/>
                <w:szCs w:val="24"/>
              </w:rPr>
              <w:t>Organisation and C</w:t>
            </w:r>
            <w:r w:rsidR="009C6AC9" w:rsidRPr="00FD0082">
              <w:rPr>
                <w:rFonts w:ascii="Arial" w:hAnsi="Arial" w:cs="Arial"/>
                <w:color w:val="000000"/>
                <w:sz w:val="24"/>
                <w:szCs w:val="24"/>
              </w:rPr>
              <w:t>ontext for the plan</w:t>
            </w:r>
          </w:p>
        </w:tc>
        <w:tc>
          <w:tcPr>
            <w:tcW w:w="932" w:type="dxa"/>
          </w:tcPr>
          <w:p w14:paraId="4671D627" w14:textId="5B4BA960" w:rsidR="00840AAA" w:rsidRPr="00FD0082" w:rsidRDefault="00D84821" w:rsidP="00FD0082">
            <w:pPr>
              <w:spacing w:before="240" w:after="240"/>
              <w:jc w:val="center"/>
              <w:rPr>
                <w:rFonts w:ascii="Arial" w:hAnsi="Arial" w:cs="Arial"/>
                <w:color w:val="000000"/>
                <w:sz w:val="24"/>
                <w:szCs w:val="24"/>
              </w:rPr>
            </w:pPr>
            <w:r w:rsidRPr="00FD0082">
              <w:rPr>
                <w:rFonts w:ascii="Arial" w:hAnsi="Arial" w:cs="Arial"/>
                <w:color w:val="000000"/>
                <w:sz w:val="24"/>
                <w:szCs w:val="24"/>
              </w:rPr>
              <w:t>3</w:t>
            </w:r>
          </w:p>
        </w:tc>
      </w:tr>
      <w:tr w:rsidR="00840AAA" w:rsidRPr="00FD0082" w14:paraId="71E1865A" w14:textId="77777777" w:rsidTr="00FD0082">
        <w:tc>
          <w:tcPr>
            <w:tcW w:w="549" w:type="dxa"/>
          </w:tcPr>
          <w:p w14:paraId="3C10097C"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2</w:t>
            </w:r>
          </w:p>
        </w:tc>
        <w:tc>
          <w:tcPr>
            <w:tcW w:w="8408" w:type="dxa"/>
            <w:gridSpan w:val="2"/>
          </w:tcPr>
          <w:p w14:paraId="4E48B04A"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Why extend hours in the nursery</w:t>
            </w:r>
          </w:p>
        </w:tc>
        <w:tc>
          <w:tcPr>
            <w:tcW w:w="932" w:type="dxa"/>
          </w:tcPr>
          <w:p w14:paraId="559FE358" w14:textId="00ADAC82" w:rsidR="00840AAA" w:rsidRPr="00FD0082" w:rsidRDefault="00D84821" w:rsidP="00FD0082">
            <w:pPr>
              <w:spacing w:before="240" w:after="240"/>
              <w:jc w:val="center"/>
              <w:rPr>
                <w:rFonts w:ascii="Arial" w:hAnsi="Arial" w:cs="Arial"/>
                <w:color w:val="000000"/>
                <w:sz w:val="24"/>
                <w:szCs w:val="24"/>
              </w:rPr>
            </w:pPr>
            <w:r w:rsidRPr="00FD0082">
              <w:rPr>
                <w:rFonts w:ascii="Arial" w:hAnsi="Arial" w:cs="Arial"/>
                <w:color w:val="000000"/>
                <w:sz w:val="24"/>
                <w:szCs w:val="24"/>
              </w:rPr>
              <w:t>5</w:t>
            </w:r>
          </w:p>
        </w:tc>
      </w:tr>
      <w:tr w:rsidR="00840AAA" w:rsidRPr="00FD0082" w14:paraId="2822E1DF" w14:textId="77777777" w:rsidTr="00FD0082">
        <w:tc>
          <w:tcPr>
            <w:tcW w:w="549" w:type="dxa"/>
          </w:tcPr>
          <w:p w14:paraId="73EC0D4C"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3</w:t>
            </w:r>
          </w:p>
        </w:tc>
        <w:tc>
          <w:tcPr>
            <w:tcW w:w="8408" w:type="dxa"/>
            <w:gridSpan w:val="2"/>
          </w:tcPr>
          <w:p w14:paraId="41C71E4F"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Delivering the entitlement</w:t>
            </w:r>
          </w:p>
        </w:tc>
        <w:tc>
          <w:tcPr>
            <w:tcW w:w="932" w:type="dxa"/>
          </w:tcPr>
          <w:p w14:paraId="0EE2A6BA" w14:textId="77777777" w:rsidR="00840AAA" w:rsidRPr="00FD0082" w:rsidRDefault="00840AAA" w:rsidP="00FD0082">
            <w:pPr>
              <w:spacing w:before="240" w:after="240"/>
              <w:jc w:val="center"/>
              <w:rPr>
                <w:rFonts w:ascii="Arial" w:hAnsi="Arial" w:cs="Arial"/>
                <w:color w:val="000000"/>
                <w:sz w:val="24"/>
                <w:szCs w:val="24"/>
              </w:rPr>
            </w:pPr>
          </w:p>
        </w:tc>
      </w:tr>
      <w:tr w:rsidR="00840AAA" w:rsidRPr="00FD0082" w14:paraId="417ADCF5" w14:textId="77777777" w:rsidTr="00FD0082">
        <w:tc>
          <w:tcPr>
            <w:tcW w:w="549" w:type="dxa"/>
          </w:tcPr>
          <w:p w14:paraId="5D3FF99B"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7A57A817"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3.1</w:t>
            </w:r>
          </w:p>
        </w:tc>
        <w:tc>
          <w:tcPr>
            <w:tcW w:w="7361" w:type="dxa"/>
          </w:tcPr>
          <w:p w14:paraId="0FD87311"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Assessment of Demand</w:t>
            </w:r>
          </w:p>
        </w:tc>
        <w:tc>
          <w:tcPr>
            <w:tcW w:w="932" w:type="dxa"/>
          </w:tcPr>
          <w:p w14:paraId="7DC31EA0" w14:textId="21BFA888" w:rsidR="00840AAA" w:rsidRPr="00FD0082" w:rsidRDefault="00D84821" w:rsidP="00FD0082">
            <w:pPr>
              <w:spacing w:before="240" w:after="240"/>
              <w:jc w:val="center"/>
              <w:rPr>
                <w:rFonts w:ascii="Arial" w:hAnsi="Arial" w:cs="Arial"/>
                <w:color w:val="000000"/>
                <w:sz w:val="24"/>
                <w:szCs w:val="24"/>
              </w:rPr>
            </w:pPr>
            <w:r w:rsidRPr="00FD0082">
              <w:rPr>
                <w:rFonts w:ascii="Arial" w:hAnsi="Arial" w:cs="Arial"/>
                <w:color w:val="000000"/>
                <w:sz w:val="24"/>
                <w:szCs w:val="24"/>
              </w:rPr>
              <w:t>6</w:t>
            </w:r>
          </w:p>
        </w:tc>
      </w:tr>
      <w:tr w:rsidR="00840AAA" w:rsidRPr="00FD0082" w14:paraId="593B3EB8" w14:textId="77777777" w:rsidTr="00FD0082">
        <w:tc>
          <w:tcPr>
            <w:tcW w:w="549" w:type="dxa"/>
          </w:tcPr>
          <w:p w14:paraId="217B6E29"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173DD57E"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3.2</w:t>
            </w:r>
          </w:p>
        </w:tc>
        <w:tc>
          <w:tcPr>
            <w:tcW w:w="7361" w:type="dxa"/>
          </w:tcPr>
          <w:p w14:paraId="3A33F7E6"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Project management &amp; leadership</w:t>
            </w:r>
          </w:p>
        </w:tc>
        <w:tc>
          <w:tcPr>
            <w:tcW w:w="932" w:type="dxa"/>
          </w:tcPr>
          <w:p w14:paraId="76BA0413" w14:textId="00B8575A"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8</w:t>
            </w:r>
          </w:p>
        </w:tc>
      </w:tr>
      <w:tr w:rsidR="00840AAA" w:rsidRPr="00FD0082" w14:paraId="032AD456" w14:textId="77777777" w:rsidTr="00FD0082">
        <w:tc>
          <w:tcPr>
            <w:tcW w:w="549" w:type="dxa"/>
          </w:tcPr>
          <w:p w14:paraId="50E1EF63"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06A97AF1"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3.3</w:t>
            </w:r>
          </w:p>
        </w:tc>
        <w:tc>
          <w:tcPr>
            <w:tcW w:w="7361" w:type="dxa"/>
          </w:tcPr>
          <w:p w14:paraId="2EDE1817"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Getting the legalities right</w:t>
            </w:r>
          </w:p>
        </w:tc>
        <w:tc>
          <w:tcPr>
            <w:tcW w:w="932" w:type="dxa"/>
          </w:tcPr>
          <w:p w14:paraId="194EE819" w14:textId="3AFBC03B"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9</w:t>
            </w:r>
          </w:p>
        </w:tc>
      </w:tr>
      <w:tr w:rsidR="00840AAA" w:rsidRPr="00FD0082" w14:paraId="50F893A4" w14:textId="77777777" w:rsidTr="00FD0082">
        <w:tc>
          <w:tcPr>
            <w:tcW w:w="549" w:type="dxa"/>
          </w:tcPr>
          <w:p w14:paraId="1D20A523"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086BE48C"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3.4</w:t>
            </w:r>
          </w:p>
        </w:tc>
        <w:tc>
          <w:tcPr>
            <w:tcW w:w="7361" w:type="dxa"/>
          </w:tcPr>
          <w:p w14:paraId="2E2B7526"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Description of the provision</w:t>
            </w:r>
          </w:p>
        </w:tc>
        <w:tc>
          <w:tcPr>
            <w:tcW w:w="932" w:type="dxa"/>
          </w:tcPr>
          <w:p w14:paraId="543A05AD" w14:textId="670A7B89"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10</w:t>
            </w:r>
          </w:p>
        </w:tc>
      </w:tr>
      <w:tr w:rsidR="00840AAA" w:rsidRPr="00FD0082" w14:paraId="5539EFE2" w14:textId="77777777" w:rsidTr="00FD0082">
        <w:tc>
          <w:tcPr>
            <w:tcW w:w="549" w:type="dxa"/>
          </w:tcPr>
          <w:p w14:paraId="6B44D397"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4A763FF7"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3.5</w:t>
            </w:r>
          </w:p>
        </w:tc>
        <w:tc>
          <w:tcPr>
            <w:tcW w:w="7361" w:type="dxa"/>
          </w:tcPr>
          <w:p w14:paraId="3580C72A" w14:textId="6409EBC9"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Creating a suitable enviro</w:t>
            </w:r>
            <w:r w:rsidR="0035418F">
              <w:rPr>
                <w:rFonts w:ascii="Arial" w:hAnsi="Arial" w:cs="Arial"/>
                <w:color w:val="000000"/>
                <w:sz w:val="24"/>
                <w:szCs w:val="24"/>
              </w:rPr>
              <w:t>nment-(Link to conference on 4</w:t>
            </w:r>
            <w:r w:rsidR="0035418F" w:rsidRPr="0035418F">
              <w:rPr>
                <w:rFonts w:ascii="Arial" w:hAnsi="Arial" w:cs="Arial"/>
                <w:color w:val="000000"/>
                <w:sz w:val="24"/>
                <w:szCs w:val="24"/>
                <w:vertAlign w:val="superscript"/>
              </w:rPr>
              <w:t>th</w:t>
            </w:r>
            <w:r w:rsidR="0035418F">
              <w:rPr>
                <w:rFonts w:ascii="Arial" w:hAnsi="Arial" w:cs="Arial"/>
                <w:color w:val="000000"/>
                <w:sz w:val="24"/>
                <w:szCs w:val="24"/>
              </w:rPr>
              <w:t xml:space="preserve"> March)</w:t>
            </w:r>
          </w:p>
        </w:tc>
        <w:tc>
          <w:tcPr>
            <w:tcW w:w="932" w:type="dxa"/>
          </w:tcPr>
          <w:p w14:paraId="28656755" w14:textId="183235DA"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16</w:t>
            </w:r>
          </w:p>
        </w:tc>
      </w:tr>
      <w:tr w:rsidR="00840AAA" w:rsidRPr="00FD0082" w14:paraId="7156385B" w14:textId="77777777" w:rsidTr="00FD0082">
        <w:tc>
          <w:tcPr>
            <w:tcW w:w="549" w:type="dxa"/>
          </w:tcPr>
          <w:p w14:paraId="2AB4A04C"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6E764C5D"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3.6</w:t>
            </w:r>
          </w:p>
        </w:tc>
        <w:tc>
          <w:tcPr>
            <w:tcW w:w="7361" w:type="dxa"/>
          </w:tcPr>
          <w:p w14:paraId="4B5C73EF"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Management &amp; Staffing</w:t>
            </w:r>
          </w:p>
        </w:tc>
        <w:tc>
          <w:tcPr>
            <w:tcW w:w="932" w:type="dxa"/>
          </w:tcPr>
          <w:p w14:paraId="34D8843F" w14:textId="5948A211"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17</w:t>
            </w:r>
          </w:p>
        </w:tc>
      </w:tr>
      <w:tr w:rsidR="00840AAA" w:rsidRPr="00FD0082" w14:paraId="7608B85A" w14:textId="77777777" w:rsidTr="00FD0082">
        <w:tc>
          <w:tcPr>
            <w:tcW w:w="549" w:type="dxa"/>
          </w:tcPr>
          <w:p w14:paraId="13BCE23D"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503FF648"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3.7</w:t>
            </w:r>
          </w:p>
        </w:tc>
        <w:tc>
          <w:tcPr>
            <w:tcW w:w="7361" w:type="dxa"/>
          </w:tcPr>
          <w:p w14:paraId="40D803DE"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Financial Planning to support delivery</w:t>
            </w:r>
          </w:p>
        </w:tc>
        <w:tc>
          <w:tcPr>
            <w:tcW w:w="932" w:type="dxa"/>
          </w:tcPr>
          <w:p w14:paraId="3A194213" w14:textId="527E5704"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18</w:t>
            </w:r>
          </w:p>
        </w:tc>
      </w:tr>
      <w:tr w:rsidR="00840AAA" w:rsidRPr="00FD0082" w14:paraId="029A3B9C" w14:textId="77777777" w:rsidTr="00FD0082">
        <w:tc>
          <w:tcPr>
            <w:tcW w:w="549" w:type="dxa"/>
          </w:tcPr>
          <w:p w14:paraId="479552A6"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4690912E"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3.8</w:t>
            </w:r>
          </w:p>
        </w:tc>
        <w:tc>
          <w:tcPr>
            <w:tcW w:w="7361" w:type="dxa"/>
          </w:tcPr>
          <w:p w14:paraId="331E7A9D"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Communication &amp; Marketing</w:t>
            </w:r>
          </w:p>
        </w:tc>
        <w:tc>
          <w:tcPr>
            <w:tcW w:w="932" w:type="dxa"/>
          </w:tcPr>
          <w:p w14:paraId="335297E7" w14:textId="53DD236C"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21</w:t>
            </w:r>
          </w:p>
        </w:tc>
      </w:tr>
      <w:tr w:rsidR="00840AAA" w:rsidRPr="00FD0082" w14:paraId="6625AED7" w14:textId="77777777" w:rsidTr="00FD0082">
        <w:tc>
          <w:tcPr>
            <w:tcW w:w="549" w:type="dxa"/>
          </w:tcPr>
          <w:p w14:paraId="71ED761B"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3DD8F0FB"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3.9</w:t>
            </w:r>
          </w:p>
        </w:tc>
        <w:tc>
          <w:tcPr>
            <w:tcW w:w="7361" w:type="dxa"/>
          </w:tcPr>
          <w:p w14:paraId="46A1B1D0"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Administrative systems to support the provision</w:t>
            </w:r>
          </w:p>
        </w:tc>
        <w:tc>
          <w:tcPr>
            <w:tcW w:w="932" w:type="dxa"/>
          </w:tcPr>
          <w:p w14:paraId="442F503B" w14:textId="65A4C072"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23</w:t>
            </w:r>
          </w:p>
        </w:tc>
      </w:tr>
      <w:tr w:rsidR="00840AAA" w:rsidRPr="00FD0082" w14:paraId="398F16D4" w14:textId="77777777" w:rsidTr="00FD0082">
        <w:tc>
          <w:tcPr>
            <w:tcW w:w="549" w:type="dxa"/>
          </w:tcPr>
          <w:p w14:paraId="4EB14BEA" w14:textId="77777777" w:rsidR="00840AAA" w:rsidRPr="00FD0082" w:rsidRDefault="00840AAA" w:rsidP="00FD0082">
            <w:pPr>
              <w:spacing w:before="240" w:after="240"/>
              <w:rPr>
                <w:rFonts w:ascii="Arial" w:hAnsi="Arial" w:cs="Arial"/>
                <w:b/>
                <w:color w:val="000000"/>
                <w:sz w:val="24"/>
                <w:szCs w:val="24"/>
              </w:rPr>
            </w:pPr>
          </w:p>
        </w:tc>
        <w:tc>
          <w:tcPr>
            <w:tcW w:w="1047" w:type="dxa"/>
          </w:tcPr>
          <w:p w14:paraId="02BA39BC"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3.10</w:t>
            </w:r>
          </w:p>
        </w:tc>
        <w:tc>
          <w:tcPr>
            <w:tcW w:w="7361" w:type="dxa"/>
          </w:tcPr>
          <w:p w14:paraId="3D45A016"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Future planning</w:t>
            </w:r>
          </w:p>
        </w:tc>
        <w:tc>
          <w:tcPr>
            <w:tcW w:w="932" w:type="dxa"/>
          </w:tcPr>
          <w:p w14:paraId="331B4E14" w14:textId="7C77C9ED"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24</w:t>
            </w:r>
          </w:p>
        </w:tc>
      </w:tr>
      <w:tr w:rsidR="00840AAA" w:rsidRPr="00FD0082" w14:paraId="0B6FB751" w14:textId="77777777" w:rsidTr="00FD0082">
        <w:tc>
          <w:tcPr>
            <w:tcW w:w="549" w:type="dxa"/>
          </w:tcPr>
          <w:p w14:paraId="416B9A62"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4</w:t>
            </w:r>
          </w:p>
        </w:tc>
        <w:tc>
          <w:tcPr>
            <w:tcW w:w="1047" w:type="dxa"/>
          </w:tcPr>
          <w:p w14:paraId="580E737F" w14:textId="77777777" w:rsidR="00840AAA" w:rsidRPr="00FD0082" w:rsidRDefault="00840AAA" w:rsidP="00FD0082">
            <w:pPr>
              <w:spacing w:before="240" w:after="240"/>
              <w:rPr>
                <w:rFonts w:ascii="Arial" w:hAnsi="Arial" w:cs="Arial"/>
                <w:color w:val="000000"/>
                <w:sz w:val="24"/>
                <w:szCs w:val="24"/>
              </w:rPr>
            </w:pPr>
          </w:p>
        </w:tc>
        <w:tc>
          <w:tcPr>
            <w:tcW w:w="7361" w:type="dxa"/>
          </w:tcPr>
          <w:p w14:paraId="3D71BD6F"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Risk Assessment</w:t>
            </w:r>
          </w:p>
        </w:tc>
        <w:tc>
          <w:tcPr>
            <w:tcW w:w="932" w:type="dxa"/>
          </w:tcPr>
          <w:p w14:paraId="4F7D0D30" w14:textId="1A8A743F" w:rsidR="00840AAA" w:rsidRPr="00FD0082" w:rsidRDefault="00B038AA"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25</w:t>
            </w:r>
          </w:p>
        </w:tc>
      </w:tr>
      <w:tr w:rsidR="00840AAA" w:rsidRPr="00FD0082" w14:paraId="0A1F97ED" w14:textId="77777777" w:rsidTr="00FD0082">
        <w:tc>
          <w:tcPr>
            <w:tcW w:w="549" w:type="dxa"/>
          </w:tcPr>
          <w:p w14:paraId="57D85FD6" w14:textId="77777777" w:rsidR="00840AAA" w:rsidRPr="00FD0082" w:rsidRDefault="00840AAA" w:rsidP="00FD0082">
            <w:pPr>
              <w:spacing w:before="240" w:after="240"/>
              <w:rPr>
                <w:rFonts w:ascii="Arial" w:hAnsi="Arial" w:cs="Arial"/>
                <w:b/>
                <w:color w:val="000000"/>
                <w:sz w:val="24"/>
                <w:szCs w:val="24"/>
              </w:rPr>
            </w:pPr>
            <w:r w:rsidRPr="00FD0082">
              <w:rPr>
                <w:rFonts w:ascii="Arial" w:hAnsi="Arial" w:cs="Arial"/>
                <w:b/>
                <w:color w:val="000000"/>
                <w:sz w:val="24"/>
                <w:szCs w:val="24"/>
              </w:rPr>
              <w:t>5</w:t>
            </w:r>
          </w:p>
        </w:tc>
        <w:tc>
          <w:tcPr>
            <w:tcW w:w="1047" w:type="dxa"/>
          </w:tcPr>
          <w:p w14:paraId="22E1848A" w14:textId="77777777" w:rsidR="00840AAA" w:rsidRPr="00FD0082" w:rsidRDefault="00840AAA" w:rsidP="00FD0082">
            <w:pPr>
              <w:spacing w:before="240" w:after="240"/>
              <w:rPr>
                <w:rFonts w:ascii="Arial" w:hAnsi="Arial" w:cs="Arial"/>
                <w:color w:val="000000"/>
                <w:sz w:val="24"/>
                <w:szCs w:val="24"/>
              </w:rPr>
            </w:pPr>
          </w:p>
        </w:tc>
        <w:tc>
          <w:tcPr>
            <w:tcW w:w="7361" w:type="dxa"/>
          </w:tcPr>
          <w:p w14:paraId="40A655E9" w14:textId="77777777" w:rsidR="00840AAA" w:rsidRPr="00FD0082" w:rsidRDefault="00840AAA" w:rsidP="00FD0082">
            <w:pPr>
              <w:spacing w:before="240" w:after="240"/>
              <w:rPr>
                <w:rFonts w:ascii="Arial" w:hAnsi="Arial" w:cs="Arial"/>
                <w:color w:val="000000"/>
                <w:sz w:val="24"/>
                <w:szCs w:val="24"/>
              </w:rPr>
            </w:pPr>
            <w:r w:rsidRPr="00FD0082">
              <w:rPr>
                <w:rFonts w:ascii="Arial" w:hAnsi="Arial" w:cs="Arial"/>
                <w:color w:val="000000"/>
                <w:sz w:val="24"/>
                <w:szCs w:val="24"/>
              </w:rPr>
              <w:t>Appendices</w:t>
            </w:r>
          </w:p>
        </w:tc>
        <w:tc>
          <w:tcPr>
            <w:tcW w:w="932" w:type="dxa"/>
          </w:tcPr>
          <w:p w14:paraId="483A92D4" w14:textId="2D54F579" w:rsidR="00840AAA" w:rsidRPr="00FD0082" w:rsidRDefault="00FD0082" w:rsidP="00FD0082">
            <w:pPr>
              <w:spacing w:before="240" w:after="240"/>
              <w:jc w:val="center"/>
              <w:rPr>
                <w:rFonts w:ascii="Arial" w:hAnsi="Arial" w:cs="Arial"/>
                <w:color w:val="000000"/>
                <w:sz w:val="24"/>
                <w:szCs w:val="24"/>
              </w:rPr>
            </w:pPr>
            <w:r w:rsidRPr="00FD0082">
              <w:rPr>
                <w:rFonts w:ascii="Arial" w:hAnsi="Arial" w:cs="Arial"/>
                <w:color w:val="000000"/>
                <w:sz w:val="24"/>
                <w:szCs w:val="24"/>
              </w:rPr>
              <w:t>28</w:t>
            </w:r>
          </w:p>
        </w:tc>
      </w:tr>
    </w:tbl>
    <w:p w14:paraId="79140874" w14:textId="77777777" w:rsidR="00840AAA" w:rsidRPr="00225C01" w:rsidRDefault="00840AAA">
      <w:pPr>
        <w:rPr>
          <w:rFonts w:ascii="Arial" w:hAnsi="Arial"/>
          <w:sz w:val="24"/>
          <w:szCs w:val="24"/>
        </w:rPr>
      </w:pPr>
    </w:p>
    <w:p w14:paraId="10955489" w14:textId="77777777" w:rsidR="00840AAA" w:rsidRPr="00225C01" w:rsidRDefault="00840AAA">
      <w:pPr>
        <w:rPr>
          <w:rFonts w:ascii="Arial" w:hAnsi="Arial"/>
          <w:sz w:val="24"/>
          <w:szCs w:val="24"/>
        </w:rPr>
      </w:pPr>
      <w:r w:rsidRPr="00225C01">
        <w:rPr>
          <w:rFonts w:ascii="Arial" w:hAnsi="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17"/>
        <w:gridCol w:w="8425"/>
      </w:tblGrid>
      <w:tr w:rsidR="00840AAA" w:rsidRPr="00225C01" w14:paraId="608574C9" w14:textId="77777777" w:rsidTr="00B4086D">
        <w:tc>
          <w:tcPr>
            <w:tcW w:w="817" w:type="dxa"/>
            <w:shd w:val="clear" w:color="auto" w:fill="FBD4B4" w:themeFill="accent6" w:themeFillTint="66"/>
          </w:tcPr>
          <w:p w14:paraId="4BD8D220" w14:textId="77777777" w:rsidR="00840AAA" w:rsidRPr="00225C01" w:rsidRDefault="00840AAA" w:rsidP="00840AAA">
            <w:pPr>
              <w:spacing w:before="120" w:after="120"/>
              <w:rPr>
                <w:rFonts w:ascii="Arial" w:hAnsi="Arial" w:cs="Arial"/>
                <w:b/>
                <w:sz w:val="24"/>
                <w:szCs w:val="24"/>
              </w:rPr>
            </w:pPr>
            <w:r w:rsidRPr="00225C01">
              <w:rPr>
                <w:rFonts w:ascii="Arial" w:hAnsi="Arial" w:cs="Arial"/>
                <w:b/>
                <w:sz w:val="24"/>
                <w:szCs w:val="24"/>
              </w:rPr>
              <w:lastRenderedPageBreak/>
              <w:t>1.</w:t>
            </w:r>
          </w:p>
        </w:tc>
        <w:tc>
          <w:tcPr>
            <w:tcW w:w="8425" w:type="dxa"/>
            <w:shd w:val="clear" w:color="auto" w:fill="FBD4B4" w:themeFill="accent6" w:themeFillTint="66"/>
          </w:tcPr>
          <w:p w14:paraId="580204F8" w14:textId="756BC066" w:rsidR="00840AAA" w:rsidRPr="00225C01" w:rsidRDefault="00840AAA" w:rsidP="0035418F">
            <w:pPr>
              <w:spacing w:before="120" w:after="120"/>
              <w:rPr>
                <w:rFonts w:ascii="Arial" w:hAnsi="Arial" w:cs="Arial"/>
                <w:b/>
                <w:sz w:val="24"/>
                <w:szCs w:val="24"/>
              </w:rPr>
            </w:pPr>
            <w:r w:rsidRPr="00225C01">
              <w:rPr>
                <w:rFonts w:ascii="Arial" w:hAnsi="Arial" w:cs="Arial"/>
                <w:b/>
                <w:sz w:val="24"/>
                <w:szCs w:val="24"/>
              </w:rPr>
              <w:t xml:space="preserve">Introduction to </w:t>
            </w:r>
            <w:r w:rsidR="0035418F">
              <w:rPr>
                <w:rFonts w:ascii="Arial" w:hAnsi="Arial" w:cs="Arial"/>
                <w:b/>
                <w:sz w:val="24"/>
                <w:szCs w:val="24"/>
              </w:rPr>
              <w:t>your organisation</w:t>
            </w:r>
            <w:r w:rsidRPr="00225C01">
              <w:rPr>
                <w:rFonts w:ascii="Arial" w:hAnsi="Arial" w:cs="Arial"/>
                <w:b/>
                <w:sz w:val="24"/>
                <w:szCs w:val="24"/>
              </w:rPr>
              <w:t xml:space="preserve"> </w:t>
            </w:r>
            <w:r w:rsidR="009C6AC9">
              <w:rPr>
                <w:rFonts w:ascii="Arial" w:hAnsi="Arial" w:cs="Arial"/>
                <w:b/>
                <w:sz w:val="24"/>
                <w:szCs w:val="24"/>
              </w:rPr>
              <w:t>and</w:t>
            </w:r>
            <w:r w:rsidRPr="00225C01">
              <w:rPr>
                <w:rFonts w:ascii="Arial" w:hAnsi="Arial" w:cs="Arial"/>
                <w:b/>
                <w:sz w:val="24"/>
                <w:szCs w:val="24"/>
              </w:rPr>
              <w:t xml:space="preserve"> context for the plan</w:t>
            </w:r>
          </w:p>
        </w:tc>
      </w:tr>
    </w:tbl>
    <w:p w14:paraId="7ADE22ED" w14:textId="77777777" w:rsidR="00840AAA" w:rsidRPr="00225C01" w:rsidRDefault="00225C01" w:rsidP="00840AAA">
      <w:p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In this section of your plan you may wish to include f</w:t>
      </w:r>
      <w:r w:rsidR="00840AAA" w:rsidRPr="00225C01">
        <w:rPr>
          <w:rFonts w:ascii="Arial" w:hAnsi="Arial" w:cs="Helvetica"/>
          <w:color w:val="000000"/>
          <w:sz w:val="24"/>
          <w:szCs w:val="24"/>
        </w:rPr>
        <w:t>or example:</w:t>
      </w:r>
    </w:p>
    <w:p w14:paraId="36EECB1F" w14:textId="753FC824" w:rsidR="00840AAA" w:rsidRPr="00225C01" w:rsidRDefault="0035418F" w:rsidP="00840AAA">
      <w:pPr>
        <w:pStyle w:val="ListParagraph"/>
        <w:numPr>
          <w:ilvl w:val="0"/>
          <w:numId w:val="4"/>
        </w:numPr>
        <w:autoSpaceDE w:val="0"/>
        <w:autoSpaceDN w:val="0"/>
        <w:adjustRightInd w:val="0"/>
        <w:spacing w:after="0" w:line="240" w:lineRule="auto"/>
        <w:rPr>
          <w:rFonts w:ascii="Arial" w:hAnsi="Arial" w:cs="Helvetica"/>
          <w:color w:val="000000"/>
          <w:sz w:val="24"/>
          <w:szCs w:val="24"/>
        </w:rPr>
      </w:pPr>
      <w:r>
        <w:rPr>
          <w:rFonts w:ascii="Arial" w:hAnsi="Arial" w:cs="Helvetica"/>
          <w:color w:val="000000"/>
          <w:sz w:val="24"/>
          <w:szCs w:val="24"/>
        </w:rPr>
        <w:t>Context about the nursery</w:t>
      </w:r>
      <w:r w:rsidR="00840AAA" w:rsidRPr="00225C01">
        <w:rPr>
          <w:rFonts w:ascii="Arial" w:hAnsi="Arial" w:cs="Helvetica"/>
          <w:color w:val="000000"/>
          <w:sz w:val="24"/>
          <w:szCs w:val="24"/>
        </w:rPr>
        <w:t xml:space="preserve"> and the children who attend</w:t>
      </w:r>
    </w:p>
    <w:p w14:paraId="01F322D5" w14:textId="77777777" w:rsidR="00840AAA" w:rsidRPr="00225C01" w:rsidRDefault="00840AAA" w:rsidP="00840AAA">
      <w:pPr>
        <w:pStyle w:val="ListParagraph"/>
        <w:autoSpaceDE w:val="0"/>
        <w:autoSpaceDN w:val="0"/>
        <w:adjustRightInd w:val="0"/>
        <w:spacing w:after="0" w:line="240" w:lineRule="auto"/>
        <w:rPr>
          <w:rFonts w:ascii="Arial" w:hAnsi="Arial" w:cs="Helvetica"/>
          <w:color w:val="000000"/>
          <w:sz w:val="24"/>
          <w:szCs w:val="24"/>
        </w:rPr>
      </w:pPr>
    </w:p>
    <w:p w14:paraId="678BEC31" w14:textId="351CC6EA" w:rsidR="00840AAA" w:rsidRPr="00225C01" w:rsidRDefault="00840AAA" w:rsidP="00840AAA">
      <w:pPr>
        <w:pStyle w:val="ListParagraph"/>
        <w:numPr>
          <w:ilvl w:val="0"/>
          <w:numId w:val="4"/>
        </w:numPr>
        <w:autoSpaceDE w:val="0"/>
        <w:autoSpaceDN w:val="0"/>
        <w:adjustRightInd w:val="0"/>
        <w:spacing w:after="0" w:line="240" w:lineRule="auto"/>
        <w:rPr>
          <w:rFonts w:ascii="Arial" w:hAnsi="Arial" w:cs="Helvetica"/>
          <w:color w:val="000000"/>
          <w:sz w:val="24"/>
          <w:szCs w:val="24"/>
        </w:rPr>
      </w:pPr>
      <w:r w:rsidRPr="00225C01">
        <w:rPr>
          <w:rFonts w:ascii="Arial" w:hAnsi="Arial" w:cs="Helvetica"/>
          <w:color w:val="000000"/>
          <w:sz w:val="24"/>
          <w:szCs w:val="24"/>
        </w:rPr>
        <w:t xml:space="preserve">Context about the direction that the </w:t>
      </w:r>
      <w:r w:rsidR="0035418F">
        <w:rPr>
          <w:rFonts w:ascii="Arial" w:hAnsi="Arial" w:cs="Helvetica"/>
          <w:color w:val="000000"/>
          <w:sz w:val="24"/>
          <w:szCs w:val="24"/>
        </w:rPr>
        <w:t>nursery</w:t>
      </w:r>
      <w:r w:rsidRPr="00225C01">
        <w:rPr>
          <w:rFonts w:ascii="Arial" w:hAnsi="Arial" w:cs="Helvetica"/>
          <w:color w:val="000000"/>
          <w:sz w:val="24"/>
          <w:szCs w:val="24"/>
        </w:rPr>
        <w:t xml:space="preserve"> wants to take nursery provision</w:t>
      </w:r>
    </w:p>
    <w:p w14:paraId="7DF0F116" w14:textId="77777777" w:rsidR="00840AAA" w:rsidRPr="00225C01" w:rsidRDefault="00840AAA" w:rsidP="00840AAA">
      <w:pPr>
        <w:pStyle w:val="ListParagraph"/>
        <w:autoSpaceDE w:val="0"/>
        <w:autoSpaceDN w:val="0"/>
        <w:adjustRightInd w:val="0"/>
        <w:spacing w:after="0" w:line="240" w:lineRule="auto"/>
        <w:rPr>
          <w:rFonts w:ascii="Arial" w:hAnsi="Arial" w:cs="Helvetica"/>
          <w:color w:val="000000"/>
          <w:sz w:val="24"/>
          <w:szCs w:val="24"/>
        </w:rPr>
      </w:pPr>
    </w:p>
    <w:p w14:paraId="1F5DCF4E" w14:textId="77777777" w:rsidR="00840AAA" w:rsidRPr="00225C01" w:rsidRDefault="00840AAA" w:rsidP="00840AAA">
      <w:pPr>
        <w:pStyle w:val="ListParagraph"/>
        <w:numPr>
          <w:ilvl w:val="0"/>
          <w:numId w:val="4"/>
        </w:numPr>
        <w:autoSpaceDE w:val="0"/>
        <w:autoSpaceDN w:val="0"/>
        <w:adjustRightInd w:val="0"/>
        <w:spacing w:after="0" w:line="240" w:lineRule="auto"/>
        <w:rPr>
          <w:rFonts w:ascii="Arial" w:hAnsi="Arial" w:cs="Helvetica"/>
          <w:color w:val="000000"/>
          <w:sz w:val="24"/>
          <w:szCs w:val="24"/>
        </w:rPr>
      </w:pPr>
      <w:r w:rsidRPr="00225C01">
        <w:rPr>
          <w:rFonts w:ascii="Arial" w:hAnsi="Arial" w:cs="Helvetica"/>
          <w:color w:val="000000"/>
          <w:sz w:val="24"/>
          <w:szCs w:val="24"/>
        </w:rPr>
        <w:t>How the proposal to offer early education over extended hours and flexibly fits into the overall development including with other forms of childcare offered</w:t>
      </w:r>
    </w:p>
    <w:p w14:paraId="6CE6B5FB" w14:textId="77777777" w:rsidR="00840AAA" w:rsidRPr="00225C01" w:rsidRDefault="00D03B17" w:rsidP="00840AAA">
      <w:pPr>
        <w:pStyle w:val="ListParagraph"/>
        <w:rPr>
          <w:rFonts w:ascii="Arial" w:hAnsi="Arial" w:cs="Helvetica"/>
          <w:color w:val="000000"/>
          <w:sz w:val="24"/>
          <w:szCs w:val="24"/>
        </w:rPr>
      </w:pPr>
      <w:r>
        <w:rPr>
          <w:rFonts w:ascii="Arial" w:hAnsi="Arial" w:cs="Helvetica"/>
          <w:noProof/>
          <w:color w:val="000000"/>
          <w:sz w:val="24"/>
          <w:szCs w:val="24"/>
          <w:lang w:eastAsia="en-GB"/>
        </w:rPr>
        <w:drawing>
          <wp:anchor distT="0" distB="0" distL="114300" distR="114300" simplePos="0" relativeHeight="251658240" behindDoc="0" locked="0" layoutInCell="1" allowOverlap="1" wp14:anchorId="0A2E3215" wp14:editId="29440C06">
            <wp:simplePos x="0" y="0"/>
            <wp:positionH relativeFrom="column">
              <wp:posOffset>0</wp:posOffset>
            </wp:positionH>
            <wp:positionV relativeFrom="paragraph">
              <wp:posOffset>55880</wp:posOffset>
            </wp:positionV>
            <wp:extent cx="843915" cy="843915"/>
            <wp:effectExtent l="0" t="0" r="0" b="0"/>
            <wp:wrapSquare wrapText="bothSides"/>
            <wp:docPr id="1" name="Picture 1" descr="Macintosh HD:Users:micknolan:Desktop:Quicklist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knolan:Desktop:Quicklist 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0456F" w14:textId="77777777" w:rsidR="00840AAA" w:rsidRDefault="003D6F42" w:rsidP="00D03B17">
      <w:pPr>
        <w:rPr>
          <w:rFonts w:ascii="Arial" w:hAnsi="Arial" w:cs="Helvetica"/>
          <w:color w:val="000000"/>
          <w:sz w:val="24"/>
          <w:szCs w:val="24"/>
        </w:rPr>
      </w:pPr>
      <w:r>
        <w:rPr>
          <w:rFonts w:ascii="Arial" w:hAnsi="Arial" w:cs="Helvetica"/>
          <w:noProof/>
          <w:color w:val="000000"/>
          <w:sz w:val="24"/>
          <w:szCs w:val="24"/>
          <w:lang w:eastAsia="en-GB"/>
        </w:rPr>
        <mc:AlternateContent>
          <mc:Choice Requires="wps">
            <w:drawing>
              <wp:anchor distT="0" distB="0" distL="114300" distR="114300" simplePos="0" relativeHeight="251659264" behindDoc="0" locked="0" layoutInCell="1" allowOverlap="1" wp14:anchorId="328E0518" wp14:editId="3D858C59">
                <wp:simplePos x="0" y="0"/>
                <wp:positionH relativeFrom="column">
                  <wp:posOffset>-43815</wp:posOffset>
                </wp:positionH>
                <wp:positionV relativeFrom="paragraph">
                  <wp:posOffset>435610</wp:posOffset>
                </wp:positionV>
                <wp:extent cx="4800600" cy="1600200"/>
                <wp:effectExtent l="25400" t="25400" r="127000" b="12700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600200"/>
                        </a:xfrm>
                        <a:prstGeom prst="rect">
                          <a:avLst/>
                        </a:prstGeom>
                        <a:noFill/>
                        <a:ln>
                          <a:solidFill>
                            <a:schemeClr val="tx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564E87" w14:textId="77777777" w:rsidR="00F27AEE" w:rsidRDefault="00F2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34.3pt;width:37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" filled="f" strokecolor="black [3213]">
                <v:shadow on="t" color="black" opacity="26214f" origin="-.5,-.5" offset=".74836mm,.74836mm"/>
                <v:textbox>
                  <w:txbxContent>
                    <w:p w14:paraId="0E564E87" w14:textId="77777777" w:rsidR="00F27AEE" w:rsidRDefault="00F27AEE"/>
                  </w:txbxContent>
                </v:textbox>
                <w10:wrap type="square"/>
              </v:shape>
            </w:pict>
          </mc:Fallback>
        </mc:AlternateContent>
      </w:r>
      <w:proofErr w:type="gramStart"/>
      <w:r w:rsidR="00D03B17">
        <w:rPr>
          <w:rFonts w:ascii="Arial" w:hAnsi="Arial" w:cs="Helvetica"/>
          <w:color w:val="000000"/>
          <w:sz w:val="24"/>
          <w:szCs w:val="24"/>
        </w:rPr>
        <w:t xml:space="preserve">As a group </w:t>
      </w:r>
      <w:proofErr w:type="spellStart"/>
      <w:r w:rsidR="00D03B17">
        <w:rPr>
          <w:rFonts w:ascii="Arial" w:hAnsi="Arial" w:cs="Helvetica"/>
          <w:color w:val="000000"/>
          <w:sz w:val="24"/>
          <w:szCs w:val="24"/>
        </w:rPr>
        <w:t>quicklist</w:t>
      </w:r>
      <w:proofErr w:type="spellEnd"/>
      <w:r w:rsidR="00D03B17">
        <w:rPr>
          <w:rFonts w:ascii="Arial" w:hAnsi="Arial" w:cs="Helvetica"/>
          <w:color w:val="000000"/>
          <w:sz w:val="24"/>
          <w:szCs w:val="24"/>
        </w:rPr>
        <w:t xml:space="preserve"> topics</w:t>
      </w:r>
      <w:proofErr w:type="gramEnd"/>
      <w:r w:rsidR="00D03B17">
        <w:rPr>
          <w:rFonts w:ascii="Arial" w:hAnsi="Arial" w:cs="Helvetica"/>
          <w:color w:val="000000"/>
          <w:sz w:val="24"/>
          <w:szCs w:val="24"/>
        </w:rPr>
        <w:t xml:space="preserve"> you may wish to include in this section:</w:t>
      </w:r>
    </w:p>
    <w:p w14:paraId="5BD498DA" w14:textId="77777777" w:rsidR="001B493B" w:rsidRDefault="001B493B" w:rsidP="00D03B17">
      <w:pPr>
        <w:rPr>
          <w:rFonts w:ascii="Arial" w:hAnsi="Arial" w:cs="Helvetica"/>
          <w:color w:val="000000"/>
          <w:sz w:val="24"/>
          <w:szCs w:val="24"/>
        </w:rPr>
      </w:pPr>
    </w:p>
    <w:p w14:paraId="05F8C1C2" w14:textId="77777777" w:rsidR="001B493B" w:rsidRPr="00D03B17" w:rsidRDefault="001B493B" w:rsidP="00D03B17">
      <w:pPr>
        <w:rPr>
          <w:rFonts w:ascii="Arial" w:hAnsi="Arial" w:cs="Helvetica"/>
          <w:color w:val="000000"/>
          <w:sz w:val="24"/>
          <w:szCs w:val="24"/>
        </w:rPr>
      </w:pPr>
    </w:p>
    <w:p w14:paraId="332DEBCC" w14:textId="77777777" w:rsidR="001B493B" w:rsidRDefault="001B493B" w:rsidP="00840AAA">
      <w:pPr>
        <w:rPr>
          <w:rFonts w:ascii="Arial" w:hAnsi="Arial" w:cs="Arial"/>
          <w:sz w:val="24"/>
          <w:szCs w:val="24"/>
        </w:rPr>
      </w:pPr>
    </w:p>
    <w:p w14:paraId="03BBAD0E" w14:textId="77777777" w:rsidR="001B493B" w:rsidRDefault="001B493B" w:rsidP="00840AAA">
      <w:pPr>
        <w:rPr>
          <w:rFonts w:ascii="Arial" w:hAnsi="Arial" w:cs="Arial"/>
          <w:sz w:val="24"/>
          <w:szCs w:val="24"/>
        </w:rPr>
      </w:pPr>
    </w:p>
    <w:p w14:paraId="51EAB18D" w14:textId="77777777" w:rsidR="001B493B" w:rsidRDefault="001B493B" w:rsidP="00840AAA">
      <w:pPr>
        <w:rPr>
          <w:rFonts w:ascii="Arial" w:hAnsi="Arial" w:cs="Arial"/>
          <w:sz w:val="24"/>
          <w:szCs w:val="24"/>
        </w:rPr>
      </w:pPr>
    </w:p>
    <w:p w14:paraId="33AA424B" w14:textId="77777777" w:rsidR="00840AAA" w:rsidRPr="00225C01" w:rsidRDefault="00840AAA" w:rsidP="00840AAA">
      <w:pPr>
        <w:rPr>
          <w:rFonts w:ascii="Arial" w:hAnsi="Arial" w:cs="Arial"/>
          <w:sz w:val="24"/>
          <w:szCs w:val="24"/>
        </w:rPr>
      </w:pPr>
      <w:r w:rsidRPr="00225C01">
        <w:rPr>
          <w:rFonts w:ascii="Arial" w:hAnsi="Arial" w:cs="Arial"/>
          <w:sz w:val="24"/>
          <w:szCs w:val="24"/>
        </w:rPr>
        <w:t xml:space="preserve">Before any preparations for 30 hours of free childcare in September 2017, it is important early years businesses understand themselves. </w:t>
      </w:r>
    </w:p>
    <w:p w14:paraId="25BE0972" w14:textId="77777777" w:rsidR="00840AAA" w:rsidRPr="00225C01" w:rsidRDefault="00840AAA" w:rsidP="00840AAA">
      <w:pPr>
        <w:rPr>
          <w:rFonts w:ascii="Arial" w:hAnsi="Arial" w:cs="Arial"/>
          <w:sz w:val="24"/>
          <w:szCs w:val="24"/>
        </w:rPr>
      </w:pPr>
      <w:r w:rsidRPr="00225C01">
        <w:rPr>
          <w:rFonts w:ascii="Arial" w:hAnsi="Arial" w:cs="Arial"/>
          <w:sz w:val="24"/>
          <w:szCs w:val="24"/>
        </w:rPr>
        <w:t xml:space="preserve">A SWOT analysis is a useful tool to review strengths and weaknesses (or areas for development), and to look at opportunities and threats that exist. </w:t>
      </w:r>
    </w:p>
    <w:p w14:paraId="067D17DC" w14:textId="77777777" w:rsidR="00840AAA" w:rsidRPr="00225C01" w:rsidRDefault="00840AAA" w:rsidP="00840AAA">
      <w:pPr>
        <w:rPr>
          <w:rFonts w:ascii="Arial" w:hAnsi="Arial" w:cs="Arial"/>
          <w:sz w:val="24"/>
          <w:szCs w:val="24"/>
        </w:rPr>
      </w:pPr>
      <w:r w:rsidRPr="00225C01">
        <w:rPr>
          <w:rFonts w:ascii="Arial" w:hAnsi="Arial" w:cs="Arial"/>
          <w:sz w:val="24"/>
          <w:szCs w:val="24"/>
        </w:rPr>
        <w:t>This tool helps working out the starting position, before planning for change, growth or expansion.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957"/>
      </w:tblGrid>
      <w:tr w:rsidR="00840AAA" w:rsidRPr="00225C01" w14:paraId="030A4C06" w14:textId="77777777" w:rsidTr="00840AAA">
        <w:trPr>
          <w:trHeight w:val="483"/>
        </w:trPr>
        <w:tc>
          <w:tcPr>
            <w:tcW w:w="1790" w:type="dxa"/>
          </w:tcPr>
          <w:p w14:paraId="0809044E"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Strengths</w:t>
            </w:r>
          </w:p>
        </w:tc>
        <w:tc>
          <w:tcPr>
            <w:tcW w:w="7957" w:type="dxa"/>
          </w:tcPr>
          <w:p w14:paraId="5CF6CC59"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Things that are good about your business that can be improved or built on</w:t>
            </w:r>
          </w:p>
        </w:tc>
      </w:tr>
      <w:tr w:rsidR="00840AAA" w:rsidRPr="00225C01" w14:paraId="428E8F0F" w14:textId="77777777" w:rsidTr="00840AAA">
        <w:trPr>
          <w:trHeight w:val="493"/>
        </w:trPr>
        <w:tc>
          <w:tcPr>
            <w:tcW w:w="1790" w:type="dxa"/>
          </w:tcPr>
          <w:p w14:paraId="3D1345EA"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Weaknesses</w:t>
            </w:r>
          </w:p>
        </w:tc>
        <w:tc>
          <w:tcPr>
            <w:tcW w:w="7957" w:type="dxa"/>
          </w:tcPr>
          <w:p w14:paraId="276E03A5"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 xml:space="preserve">Things that could let you down if they are not dealt with or resolved </w:t>
            </w:r>
          </w:p>
        </w:tc>
      </w:tr>
      <w:tr w:rsidR="00840AAA" w:rsidRPr="00225C01" w14:paraId="460FCD52" w14:textId="77777777" w:rsidTr="00840AAA">
        <w:tc>
          <w:tcPr>
            <w:tcW w:w="1790" w:type="dxa"/>
          </w:tcPr>
          <w:p w14:paraId="7212FC2D"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Opportunities</w:t>
            </w:r>
          </w:p>
        </w:tc>
        <w:tc>
          <w:tcPr>
            <w:tcW w:w="7957" w:type="dxa"/>
          </w:tcPr>
          <w:p w14:paraId="5D61405C"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 xml:space="preserve">Areas that have potential for development. Things that could improve your sustainability, income etc. </w:t>
            </w:r>
          </w:p>
          <w:p w14:paraId="76EEE68E" w14:textId="77777777" w:rsidR="00840AAA" w:rsidRPr="00225C01" w:rsidRDefault="00840AAA" w:rsidP="00840AAA">
            <w:pPr>
              <w:pStyle w:val="ListParagraph"/>
              <w:spacing w:before="60" w:after="60"/>
              <w:rPr>
                <w:rFonts w:ascii="Arial" w:hAnsi="Arial" w:cs="Arial"/>
                <w:sz w:val="24"/>
                <w:szCs w:val="24"/>
              </w:rPr>
            </w:pPr>
            <w:r w:rsidRPr="00225C01">
              <w:rPr>
                <w:rFonts w:ascii="Arial" w:hAnsi="Arial" w:cs="Arial"/>
                <w:sz w:val="24"/>
                <w:szCs w:val="24"/>
              </w:rPr>
              <w:t>For example, does the setting operate near an employer who works shift patterns or weekends? Could the setting open longer to meet this demand?</w:t>
            </w:r>
          </w:p>
        </w:tc>
      </w:tr>
      <w:tr w:rsidR="00840AAA" w:rsidRPr="00225C01" w14:paraId="27A8BD55" w14:textId="77777777" w:rsidTr="00840AAA">
        <w:tc>
          <w:tcPr>
            <w:tcW w:w="1790" w:type="dxa"/>
          </w:tcPr>
          <w:p w14:paraId="6744A6D1" w14:textId="77777777" w:rsidR="00840AAA" w:rsidRPr="00225C01" w:rsidRDefault="00840AAA" w:rsidP="00840AAA">
            <w:pPr>
              <w:spacing w:before="60" w:after="60"/>
              <w:rPr>
                <w:rFonts w:ascii="Arial" w:hAnsi="Arial" w:cs="Arial"/>
                <w:b/>
                <w:sz w:val="24"/>
                <w:szCs w:val="24"/>
              </w:rPr>
            </w:pPr>
            <w:r w:rsidRPr="00225C01">
              <w:rPr>
                <w:rFonts w:ascii="Arial" w:hAnsi="Arial" w:cs="Arial"/>
                <w:b/>
                <w:sz w:val="24"/>
                <w:szCs w:val="24"/>
              </w:rPr>
              <w:t>Threats</w:t>
            </w:r>
          </w:p>
        </w:tc>
        <w:tc>
          <w:tcPr>
            <w:tcW w:w="7957" w:type="dxa"/>
          </w:tcPr>
          <w:p w14:paraId="4FC08C92" w14:textId="77777777" w:rsidR="00840AAA" w:rsidRPr="00225C01" w:rsidRDefault="00840AAA" w:rsidP="00840AAA">
            <w:pPr>
              <w:pStyle w:val="Default"/>
              <w:numPr>
                <w:ilvl w:val="0"/>
                <w:numId w:val="5"/>
              </w:numPr>
              <w:spacing w:before="60" w:after="60"/>
              <w:rPr>
                <w:rFonts w:ascii="Arial" w:hAnsi="Arial" w:cs="Arial"/>
              </w:rPr>
            </w:pPr>
            <w:r w:rsidRPr="00225C01">
              <w:rPr>
                <w:rFonts w:ascii="Arial" w:hAnsi="Arial" w:cs="Arial"/>
              </w:rPr>
              <w:t xml:space="preserve">The risk that could affect the success of your plan. Things that need to be prepared for, controlled or minimised). </w:t>
            </w:r>
          </w:p>
          <w:p w14:paraId="28DDA56A" w14:textId="77777777" w:rsidR="00840AAA" w:rsidRPr="00225C01" w:rsidRDefault="00840AAA" w:rsidP="00840AAA">
            <w:pPr>
              <w:pStyle w:val="Default"/>
              <w:spacing w:before="60" w:after="60"/>
              <w:ind w:left="720"/>
              <w:rPr>
                <w:rFonts w:ascii="Arial" w:hAnsi="Arial" w:cs="Arial"/>
              </w:rPr>
            </w:pPr>
            <w:r w:rsidRPr="00225C01">
              <w:rPr>
                <w:rFonts w:ascii="Arial" w:hAnsi="Arial" w:cs="Arial"/>
              </w:rPr>
              <w:t>For example, a new nursery or school already advertising 30hr provision which could raise competition locally.</w:t>
            </w:r>
          </w:p>
          <w:p w14:paraId="5A1FAE52" w14:textId="77777777" w:rsidR="00840AAA" w:rsidRPr="00225C01" w:rsidRDefault="00840AAA" w:rsidP="00840AAA">
            <w:pPr>
              <w:pStyle w:val="Default"/>
              <w:spacing w:before="60" w:after="60"/>
              <w:rPr>
                <w:rFonts w:ascii="Arial" w:hAnsi="Arial" w:cs="Arial"/>
              </w:rPr>
            </w:pPr>
          </w:p>
          <w:p w14:paraId="0C6F5F53" w14:textId="77777777" w:rsidR="00840AAA" w:rsidRPr="00225C01" w:rsidRDefault="00840AAA" w:rsidP="00840AAA">
            <w:pPr>
              <w:pStyle w:val="Default"/>
              <w:spacing w:before="60" w:after="60"/>
              <w:ind w:left="720"/>
              <w:rPr>
                <w:rFonts w:ascii="Arial" w:hAnsi="Arial" w:cs="Arial"/>
                <w:b/>
              </w:rPr>
            </w:pPr>
          </w:p>
        </w:tc>
      </w:tr>
    </w:tbl>
    <w:p w14:paraId="56083759" w14:textId="63E1B95B" w:rsidR="00553B76" w:rsidRDefault="00553B76"/>
    <w:tbl>
      <w:tblPr>
        <w:tblStyle w:val="TableGrid"/>
        <w:tblW w:w="0" w:type="auto"/>
        <w:tblLook w:val="04A0" w:firstRow="1" w:lastRow="0" w:firstColumn="1" w:lastColumn="0" w:noHBand="0" w:noVBand="1"/>
      </w:tblPr>
      <w:tblGrid>
        <w:gridCol w:w="4621"/>
        <w:gridCol w:w="4621"/>
      </w:tblGrid>
      <w:tr w:rsidR="00553B76" w:rsidRPr="008543F7" w14:paraId="5802AEB2" w14:textId="77777777" w:rsidTr="00553B76">
        <w:tc>
          <w:tcPr>
            <w:tcW w:w="9242" w:type="dxa"/>
            <w:gridSpan w:val="2"/>
          </w:tcPr>
          <w:p w14:paraId="43D81B5A" w14:textId="77777777" w:rsidR="00553B76" w:rsidRPr="008543F7" w:rsidRDefault="00553B76" w:rsidP="00553B76">
            <w:pPr>
              <w:spacing w:before="120" w:after="120"/>
              <w:rPr>
                <w:rFonts w:ascii="Arial" w:hAnsi="Arial" w:cs="Arial"/>
                <w:b/>
                <w:sz w:val="24"/>
                <w:szCs w:val="24"/>
              </w:rPr>
            </w:pPr>
            <w:r w:rsidRPr="008543F7">
              <w:rPr>
                <w:rFonts w:ascii="Arial" w:hAnsi="Arial" w:cs="Arial"/>
                <w:b/>
                <w:sz w:val="24"/>
                <w:szCs w:val="24"/>
              </w:rPr>
              <w:t>For this exercise, identify at least 2 points for each of the SWOT areas.</w:t>
            </w:r>
          </w:p>
          <w:p w14:paraId="1E846425" w14:textId="535B8CBF" w:rsidR="00553B76" w:rsidRPr="008543F7" w:rsidRDefault="00553B76" w:rsidP="0035418F">
            <w:pPr>
              <w:spacing w:before="120" w:after="120"/>
              <w:rPr>
                <w:rFonts w:ascii="Arial" w:hAnsi="Arial" w:cs="Arial"/>
                <w:sz w:val="24"/>
                <w:szCs w:val="24"/>
              </w:rPr>
            </w:pPr>
            <w:r w:rsidRPr="008543F7">
              <w:rPr>
                <w:rFonts w:ascii="Arial" w:hAnsi="Arial" w:cs="Arial"/>
                <w:b/>
                <w:sz w:val="24"/>
                <w:szCs w:val="24"/>
              </w:rPr>
              <w:t xml:space="preserve">You may wish to expand this exercise with colleagues </w:t>
            </w:r>
            <w:r w:rsidR="0035418F">
              <w:rPr>
                <w:rFonts w:ascii="Arial" w:hAnsi="Arial" w:cs="Arial"/>
                <w:b/>
                <w:sz w:val="24"/>
                <w:szCs w:val="24"/>
              </w:rPr>
              <w:t>in your nursery</w:t>
            </w:r>
          </w:p>
        </w:tc>
      </w:tr>
      <w:tr w:rsidR="008543F7" w:rsidRPr="008543F7" w14:paraId="6F0973E9" w14:textId="77777777" w:rsidTr="008543F7">
        <w:tc>
          <w:tcPr>
            <w:tcW w:w="9242" w:type="dxa"/>
            <w:gridSpan w:val="2"/>
          </w:tcPr>
          <w:p w14:paraId="3F20F951" w14:textId="578B5141"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Strengths</w:t>
            </w:r>
          </w:p>
        </w:tc>
      </w:tr>
      <w:tr w:rsidR="00553B76" w:rsidRPr="008543F7" w14:paraId="093C7B65" w14:textId="77777777" w:rsidTr="00553B76">
        <w:tc>
          <w:tcPr>
            <w:tcW w:w="4621" w:type="dxa"/>
          </w:tcPr>
          <w:p w14:paraId="58B0A987" w14:textId="77777777" w:rsidR="00553B76" w:rsidRPr="008543F7" w:rsidRDefault="00553B76" w:rsidP="008543F7">
            <w:pPr>
              <w:spacing w:before="120" w:after="120"/>
              <w:jc w:val="center"/>
              <w:rPr>
                <w:rFonts w:ascii="Arial" w:hAnsi="Arial" w:cs="Arial"/>
                <w:b/>
                <w:sz w:val="32"/>
                <w:szCs w:val="32"/>
              </w:rPr>
            </w:pPr>
          </w:p>
        </w:tc>
        <w:tc>
          <w:tcPr>
            <w:tcW w:w="4621" w:type="dxa"/>
          </w:tcPr>
          <w:p w14:paraId="4765FD2F" w14:textId="77777777" w:rsidR="00553B76" w:rsidRDefault="00553B76" w:rsidP="008543F7">
            <w:pPr>
              <w:spacing w:before="120" w:after="120"/>
              <w:jc w:val="center"/>
              <w:rPr>
                <w:rFonts w:ascii="Arial" w:hAnsi="Arial" w:cs="Arial"/>
                <w:b/>
                <w:sz w:val="32"/>
                <w:szCs w:val="32"/>
              </w:rPr>
            </w:pPr>
          </w:p>
          <w:p w14:paraId="2EAEDF86" w14:textId="77777777" w:rsidR="008543F7" w:rsidRDefault="008543F7" w:rsidP="008543F7">
            <w:pPr>
              <w:spacing w:before="120" w:after="120"/>
              <w:jc w:val="center"/>
              <w:rPr>
                <w:rFonts w:ascii="Arial" w:hAnsi="Arial" w:cs="Arial"/>
                <w:b/>
                <w:sz w:val="32"/>
                <w:szCs w:val="32"/>
              </w:rPr>
            </w:pPr>
          </w:p>
          <w:p w14:paraId="798254BB" w14:textId="77777777" w:rsidR="008543F7" w:rsidRDefault="008543F7" w:rsidP="008543F7">
            <w:pPr>
              <w:spacing w:before="120" w:after="120"/>
              <w:jc w:val="center"/>
              <w:rPr>
                <w:rFonts w:ascii="Arial" w:hAnsi="Arial" w:cs="Arial"/>
                <w:b/>
                <w:sz w:val="32"/>
                <w:szCs w:val="32"/>
              </w:rPr>
            </w:pPr>
          </w:p>
          <w:p w14:paraId="0C6491DD" w14:textId="77777777" w:rsidR="008543F7" w:rsidRPr="008543F7" w:rsidRDefault="008543F7" w:rsidP="008543F7">
            <w:pPr>
              <w:spacing w:before="120" w:after="120"/>
              <w:jc w:val="center"/>
              <w:rPr>
                <w:rFonts w:ascii="Arial" w:hAnsi="Arial" w:cs="Arial"/>
                <w:b/>
                <w:sz w:val="32"/>
                <w:szCs w:val="32"/>
              </w:rPr>
            </w:pPr>
          </w:p>
        </w:tc>
      </w:tr>
      <w:tr w:rsidR="008543F7" w:rsidRPr="008543F7" w14:paraId="51B2F449" w14:textId="77777777" w:rsidTr="008543F7">
        <w:tc>
          <w:tcPr>
            <w:tcW w:w="9242" w:type="dxa"/>
            <w:gridSpan w:val="2"/>
          </w:tcPr>
          <w:p w14:paraId="40066DE6" w14:textId="0299FF23"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Weaknesses</w:t>
            </w:r>
          </w:p>
        </w:tc>
      </w:tr>
      <w:tr w:rsidR="00553B76" w:rsidRPr="008543F7" w14:paraId="56631256" w14:textId="77777777" w:rsidTr="00553B76">
        <w:tc>
          <w:tcPr>
            <w:tcW w:w="4621" w:type="dxa"/>
          </w:tcPr>
          <w:p w14:paraId="5952654A" w14:textId="77777777" w:rsidR="00553B76" w:rsidRPr="008543F7" w:rsidRDefault="00553B76" w:rsidP="008543F7">
            <w:pPr>
              <w:spacing w:before="120" w:after="120"/>
              <w:jc w:val="center"/>
              <w:rPr>
                <w:rFonts w:ascii="Arial" w:hAnsi="Arial" w:cs="Arial"/>
                <w:b/>
                <w:sz w:val="32"/>
                <w:szCs w:val="32"/>
              </w:rPr>
            </w:pPr>
          </w:p>
        </w:tc>
        <w:tc>
          <w:tcPr>
            <w:tcW w:w="4621" w:type="dxa"/>
          </w:tcPr>
          <w:p w14:paraId="05C1DD4B" w14:textId="77777777" w:rsidR="00553B76" w:rsidRDefault="00553B76" w:rsidP="008543F7">
            <w:pPr>
              <w:spacing w:before="120" w:after="120"/>
              <w:jc w:val="center"/>
              <w:rPr>
                <w:rFonts w:ascii="Arial" w:hAnsi="Arial" w:cs="Arial"/>
                <w:b/>
                <w:sz w:val="32"/>
                <w:szCs w:val="32"/>
              </w:rPr>
            </w:pPr>
          </w:p>
          <w:p w14:paraId="79532FE7" w14:textId="77777777" w:rsidR="008543F7" w:rsidRDefault="008543F7" w:rsidP="008543F7">
            <w:pPr>
              <w:spacing w:before="120" w:after="120"/>
              <w:jc w:val="center"/>
              <w:rPr>
                <w:rFonts w:ascii="Arial" w:hAnsi="Arial" w:cs="Arial"/>
                <w:b/>
                <w:sz w:val="32"/>
                <w:szCs w:val="32"/>
              </w:rPr>
            </w:pPr>
          </w:p>
          <w:p w14:paraId="17F97E73" w14:textId="77777777" w:rsidR="008543F7" w:rsidRDefault="008543F7" w:rsidP="008543F7">
            <w:pPr>
              <w:spacing w:before="120" w:after="120"/>
              <w:jc w:val="center"/>
              <w:rPr>
                <w:rFonts w:ascii="Arial" w:hAnsi="Arial" w:cs="Arial"/>
                <w:b/>
                <w:sz w:val="32"/>
                <w:szCs w:val="32"/>
              </w:rPr>
            </w:pPr>
          </w:p>
          <w:p w14:paraId="4904C0BE" w14:textId="77777777" w:rsidR="008543F7" w:rsidRPr="008543F7" w:rsidRDefault="008543F7" w:rsidP="008543F7">
            <w:pPr>
              <w:spacing w:before="120" w:after="120"/>
              <w:jc w:val="center"/>
              <w:rPr>
                <w:rFonts w:ascii="Arial" w:hAnsi="Arial" w:cs="Arial"/>
                <w:b/>
                <w:sz w:val="32"/>
                <w:szCs w:val="32"/>
              </w:rPr>
            </w:pPr>
          </w:p>
        </w:tc>
      </w:tr>
      <w:tr w:rsidR="008543F7" w:rsidRPr="008543F7" w14:paraId="3DEA107F" w14:textId="77777777" w:rsidTr="008543F7">
        <w:tc>
          <w:tcPr>
            <w:tcW w:w="9242" w:type="dxa"/>
            <w:gridSpan w:val="2"/>
          </w:tcPr>
          <w:p w14:paraId="2E81A029" w14:textId="112B4213"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Opportunities</w:t>
            </w:r>
          </w:p>
        </w:tc>
      </w:tr>
      <w:tr w:rsidR="00553B76" w:rsidRPr="008543F7" w14:paraId="26132EC0" w14:textId="77777777" w:rsidTr="00553B76">
        <w:tc>
          <w:tcPr>
            <w:tcW w:w="4621" w:type="dxa"/>
          </w:tcPr>
          <w:p w14:paraId="5787BC8A" w14:textId="77777777" w:rsidR="00553B76" w:rsidRPr="008543F7" w:rsidRDefault="00553B76" w:rsidP="008543F7">
            <w:pPr>
              <w:spacing w:before="120" w:after="120"/>
              <w:jc w:val="center"/>
              <w:rPr>
                <w:rFonts w:ascii="Arial" w:hAnsi="Arial" w:cs="Arial"/>
                <w:b/>
                <w:sz w:val="32"/>
                <w:szCs w:val="32"/>
              </w:rPr>
            </w:pPr>
          </w:p>
        </w:tc>
        <w:tc>
          <w:tcPr>
            <w:tcW w:w="4621" w:type="dxa"/>
          </w:tcPr>
          <w:p w14:paraId="0761B0D3" w14:textId="77777777" w:rsidR="00553B76" w:rsidRDefault="00553B76" w:rsidP="008543F7">
            <w:pPr>
              <w:spacing w:before="120" w:after="120"/>
              <w:jc w:val="center"/>
              <w:rPr>
                <w:rFonts w:ascii="Arial" w:hAnsi="Arial" w:cs="Arial"/>
                <w:b/>
                <w:sz w:val="32"/>
                <w:szCs w:val="32"/>
              </w:rPr>
            </w:pPr>
          </w:p>
          <w:p w14:paraId="49C94487" w14:textId="77777777" w:rsidR="008543F7" w:rsidRDefault="008543F7" w:rsidP="008543F7">
            <w:pPr>
              <w:spacing w:before="120" w:after="120"/>
              <w:jc w:val="center"/>
              <w:rPr>
                <w:rFonts w:ascii="Arial" w:hAnsi="Arial" w:cs="Arial"/>
                <w:b/>
                <w:sz w:val="32"/>
                <w:szCs w:val="32"/>
              </w:rPr>
            </w:pPr>
          </w:p>
          <w:p w14:paraId="5974C6A3" w14:textId="77777777" w:rsidR="008543F7" w:rsidRDefault="008543F7" w:rsidP="008543F7">
            <w:pPr>
              <w:spacing w:before="120" w:after="120"/>
              <w:jc w:val="center"/>
              <w:rPr>
                <w:rFonts w:ascii="Arial" w:hAnsi="Arial" w:cs="Arial"/>
                <w:b/>
                <w:sz w:val="32"/>
                <w:szCs w:val="32"/>
              </w:rPr>
            </w:pPr>
          </w:p>
          <w:p w14:paraId="0D58E343" w14:textId="77777777" w:rsidR="008543F7" w:rsidRPr="008543F7" w:rsidRDefault="008543F7" w:rsidP="008543F7">
            <w:pPr>
              <w:spacing w:before="120" w:after="120"/>
              <w:jc w:val="center"/>
              <w:rPr>
                <w:rFonts w:ascii="Arial" w:hAnsi="Arial" w:cs="Arial"/>
                <w:b/>
                <w:sz w:val="32"/>
                <w:szCs w:val="32"/>
              </w:rPr>
            </w:pPr>
          </w:p>
        </w:tc>
      </w:tr>
      <w:tr w:rsidR="008543F7" w:rsidRPr="008543F7" w14:paraId="5EEE2B42" w14:textId="77777777" w:rsidTr="008543F7">
        <w:tc>
          <w:tcPr>
            <w:tcW w:w="9242" w:type="dxa"/>
            <w:gridSpan w:val="2"/>
          </w:tcPr>
          <w:p w14:paraId="018ED0D5" w14:textId="11CD6C9B" w:rsidR="008543F7" w:rsidRPr="008543F7" w:rsidRDefault="008543F7" w:rsidP="008543F7">
            <w:pPr>
              <w:spacing w:before="120" w:after="120"/>
              <w:jc w:val="center"/>
              <w:rPr>
                <w:rFonts w:ascii="Arial" w:hAnsi="Arial" w:cs="Arial"/>
                <w:b/>
                <w:sz w:val="32"/>
                <w:szCs w:val="32"/>
              </w:rPr>
            </w:pPr>
            <w:r w:rsidRPr="008543F7">
              <w:rPr>
                <w:rFonts w:ascii="Arial" w:hAnsi="Arial" w:cs="Arial"/>
                <w:b/>
                <w:sz w:val="32"/>
                <w:szCs w:val="32"/>
              </w:rPr>
              <w:t>Threats</w:t>
            </w:r>
          </w:p>
        </w:tc>
      </w:tr>
      <w:tr w:rsidR="00553B76" w:rsidRPr="008543F7" w14:paraId="0B590083" w14:textId="77777777" w:rsidTr="00553B76">
        <w:tc>
          <w:tcPr>
            <w:tcW w:w="4621" w:type="dxa"/>
          </w:tcPr>
          <w:p w14:paraId="71FE5F70" w14:textId="77777777" w:rsidR="00553B76" w:rsidRPr="008543F7" w:rsidRDefault="00553B76" w:rsidP="00553B76">
            <w:pPr>
              <w:spacing w:before="120" w:after="120"/>
              <w:rPr>
                <w:rFonts w:ascii="Arial" w:hAnsi="Arial" w:cs="Arial"/>
                <w:b/>
                <w:sz w:val="32"/>
                <w:szCs w:val="32"/>
              </w:rPr>
            </w:pPr>
          </w:p>
        </w:tc>
        <w:tc>
          <w:tcPr>
            <w:tcW w:w="4621" w:type="dxa"/>
          </w:tcPr>
          <w:p w14:paraId="4956B985" w14:textId="77777777" w:rsidR="00553B76" w:rsidRDefault="00553B76" w:rsidP="00553B76">
            <w:pPr>
              <w:spacing w:before="120" w:after="120"/>
              <w:rPr>
                <w:rFonts w:ascii="Arial" w:hAnsi="Arial" w:cs="Arial"/>
                <w:b/>
                <w:sz w:val="32"/>
                <w:szCs w:val="32"/>
              </w:rPr>
            </w:pPr>
          </w:p>
          <w:p w14:paraId="1F18124A" w14:textId="77777777" w:rsidR="008543F7" w:rsidRDefault="008543F7" w:rsidP="00553B76">
            <w:pPr>
              <w:spacing w:before="120" w:after="120"/>
              <w:rPr>
                <w:rFonts w:ascii="Arial" w:hAnsi="Arial" w:cs="Arial"/>
                <w:b/>
                <w:sz w:val="32"/>
                <w:szCs w:val="32"/>
              </w:rPr>
            </w:pPr>
          </w:p>
          <w:p w14:paraId="6FF53247" w14:textId="77777777" w:rsidR="008543F7" w:rsidRDefault="008543F7" w:rsidP="00553B76">
            <w:pPr>
              <w:spacing w:before="120" w:after="120"/>
              <w:rPr>
                <w:rFonts w:ascii="Arial" w:hAnsi="Arial" w:cs="Arial"/>
                <w:b/>
                <w:sz w:val="32"/>
                <w:szCs w:val="32"/>
              </w:rPr>
            </w:pPr>
          </w:p>
          <w:p w14:paraId="46A03689" w14:textId="77777777" w:rsidR="008543F7" w:rsidRPr="008543F7" w:rsidRDefault="008543F7" w:rsidP="00553B76">
            <w:pPr>
              <w:spacing w:before="120" w:after="120"/>
              <w:rPr>
                <w:rFonts w:ascii="Arial" w:hAnsi="Arial" w:cs="Arial"/>
                <w:b/>
                <w:sz w:val="32"/>
                <w:szCs w:val="32"/>
              </w:rPr>
            </w:pPr>
          </w:p>
        </w:tc>
      </w:tr>
    </w:tbl>
    <w:p w14:paraId="7ADD2A3E" w14:textId="11AA86F6" w:rsidR="00553B76" w:rsidRDefault="00553B76"/>
    <w:p w14:paraId="3546F894" w14:textId="77777777" w:rsidR="00840AAA" w:rsidRDefault="00840AAA" w:rsidP="00840AAA">
      <w:pPr>
        <w:rPr>
          <w:rFonts w:ascii="Arial" w:hAnsi="Arial" w:cs="Arial"/>
          <w:sz w:val="24"/>
          <w:szCs w:val="24"/>
        </w:rPr>
      </w:pPr>
    </w:p>
    <w:p w14:paraId="12FAAC27" w14:textId="77777777" w:rsidR="00F33215" w:rsidRPr="00225C01" w:rsidRDefault="00F33215" w:rsidP="00840AA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17"/>
        <w:gridCol w:w="8425"/>
      </w:tblGrid>
      <w:tr w:rsidR="00840AAA" w:rsidRPr="00225C01" w14:paraId="48AF5736" w14:textId="77777777" w:rsidTr="00B4086D">
        <w:tc>
          <w:tcPr>
            <w:tcW w:w="817" w:type="dxa"/>
            <w:shd w:val="clear" w:color="auto" w:fill="FBD4B4" w:themeFill="accent6" w:themeFillTint="66"/>
          </w:tcPr>
          <w:p w14:paraId="7EBB03CE" w14:textId="77777777" w:rsidR="00840AAA" w:rsidRPr="00225C01" w:rsidRDefault="00840AAA" w:rsidP="00840AAA">
            <w:pPr>
              <w:spacing w:before="120" w:after="120"/>
              <w:rPr>
                <w:rFonts w:ascii="Arial" w:hAnsi="Arial" w:cs="Arial"/>
                <w:b/>
                <w:sz w:val="24"/>
                <w:szCs w:val="24"/>
              </w:rPr>
            </w:pPr>
            <w:r w:rsidRPr="00225C01">
              <w:rPr>
                <w:rFonts w:ascii="Arial" w:hAnsi="Arial" w:cs="Arial"/>
                <w:b/>
                <w:sz w:val="24"/>
                <w:szCs w:val="24"/>
              </w:rPr>
              <w:lastRenderedPageBreak/>
              <w:t>2.</w:t>
            </w:r>
          </w:p>
        </w:tc>
        <w:tc>
          <w:tcPr>
            <w:tcW w:w="8425" w:type="dxa"/>
            <w:shd w:val="clear" w:color="auto" w:fill="FBD4B4" w:themeFill="accent6" w:themeFillTint="66"/>
          </w:tcPr>
          <w:p w14:paraId="678DDEF5" w14:textId="77777777" w:rsidR="00840AAA" w:rsidRPr="00225C01" w:rsidRDefault="00840AAA" w:rsidP="00840AAA">
            <w:pPr>
              <w:spacing w:before="120" w:after="120"/>
              <w:rPr>
                <w:rFonts w:ascii="Arial" w:hAnsi="Arial" w:cs="Arial"/>
                <w:b/>
                <w:sz w:val="24"/>
                <w:szCs w:val="24"/>
              </w:rPr>
            </w:pPr>
            <w:r w:rsidRPr="00225C01">
              <w:rPr>
                <w:rFonts w:ascii="Arial" w:hAnsi="Arial" w:cs="Arial"/>
                <w:b/>
                <w:sz w:val="24"/>
                <w:szCs w:val="24"/>
              </w:rPr>
              <w:t>Why extended hours in the nursery?</w:t>
            </w:r>
          </w:p>
        </w:tc>
      </w:tr>
    </w:tbl>
    <w:p w14:paraId="09B19647" w14:textId="77777777" w:rsidR="00840AAA" w:rsidRPr="00225C01" w:rsidRDefault="00840AAA" w:rsidP="00840AAA">
      <w:pPr>
        <w:autoSpaceDE w:val="0"/>
        <w:autoSpaceDN w:val="0"/>
        <w:adjustRightInd w:val="0"/>
        <w:spacing w:after="0" w:line="240" w:lineRule="auto"/>
        <w:rPr>
          <w:rFonts w:ascii="Arial" w:hAnsi="Arial" w:cs="Helvetica"/>
          <w:color w:val="000000"/>
          <w:sz w:val="24"/>
          <w:szCs w:val="24"/>
        </w:rPr>
      </w:pPr>
    </w:p>
    <w:p w14:paraId="7CDEC53B" w14:textId="77777777" w:rsidR="00840AAA" w:rsidRPr="00225C01" w:rsidRDefault="00840AAA" w:rsidP="00840AAA">
      <w:pPr>
        <w:autoSpaceDE w:val="0"/>
        <w:autoSpaceDN w:val="0"/>
        <w:adjustRightInd w:val="0"/>
        <w:spacing w:before="120" w:after="120" w:line="240" w:lineRule="auto"/>
        <w:rPr>
          <w:rFonts w:ascii="Arial" w:hAnsi="Arial" w:cs="Helvetica"/>
          <w:color w:val="000000"/>
          <w:sz w:val="24"/>
          <w:szCs w:val="24"/>
        </w:rPr>
      </w:pPr>
    </w:p>
    <w:p w14:paraId="0941656B" w14:textId="77777777" w:rsidR="00840AAA" w:rsidRPr="00225C01" w:rsidRDefault="00840AAA" w:rsidP="00840AAA">
      <w:p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For example:</w:t>
      </w:r>
    </w:p>
    <w:p w14:paraId="2CDC6C73"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Increasing capacity and sustainability of nursery</w:t>
      </w:r>
    </w:p>
    <w:p w14:paraId="1F39428F"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72BB2610" w14:textId="59575ABC"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 xml:space="preserve">Maximising capacity in </w:t>
      </w:r>
      <w:r w:rsidR="006C1008">
        <w:rPr>
          <w:rFonts w:ascii="Arial" w:hAnsi="Arial" w:cs="Helvetica"/>
          <w:color w:val="000000"/>
          <w:sz w:val="24"/>
          <w:szCs w:val="24"/>
        </w:rPr>
        <w:t>the nursery</w:t>
      </w:r>
      <w:r w:rsidRPr="00225C01">
        <w:rPr>
          <w:rFonts w:ascii="Arial" w:hAnsi="Arial" w:cs="Helvetica"/>
          <w:color w:val="000000"/>
          <w:sz w:val="24"/>
          <w:szCs w:val="24"/>
        </w:rPr>
        <w:t xml:space="preserve"> population</w:t>
      </w:r>
    </w:p>
    <w:p w14:paraId="10B023E9"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505E4AEE"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Tackling issues arising from deprivation and other demographic factors in the school area</w:t>
      </w:r>
    </w:p>
    <w:p w14:paraId="4C6D6985"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1C760416"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Meeting parents’ needs for flexible and extended provision</w:t>
      </w:r>
    </w:p>
    <w:p w14:paraId="768781A0"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4784DBD3" w14:textId="77777777" w:rsidR="00840AAA" w:rsidRPr="00225C01" w:rsidRDefault="00840AAA"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sidRPr="00225C01">
        <w:rPr>
          <w:rFonts w:ascii="Arial" w:hAnsi="Arial" w:cs="Helvetica"/>
          <w:color w:val="000000"/>
          <w:sz w:val="24"/>
          <w:szCs w:val="24"/>
        </w:rPr>
        <w:t>Streamlining drop off and pick up of children where there are older children in the school</w:t>
      </w:r>
    </w:p>
    <w:p w14:paraId="4EF1FB81" w14:textId="77777777" w:rsidR="00840AAA" w:rsidRPr="00225C01" w:rsidRDefault="00840AAA" w:rsidP="00840AAA">
      <w:pPr>
        <w:pStyle w:val="ListParagraph"/>
        <w:autoSpaceDE w:val="0"/>
        <w:autoSpaceDN w:val="0"/>
        <w:adjustRightInd w:val="0"/>
        <w:spacing w:before="120" w:after="120" w:line="240" w:lineRule="auto"/>
        <w:rPr>
          <w:rFonts w:ascii="Arial" w:hAnsi="Arial" w:cs="Helvetica"/>
          <w:color w:val="000000"/>
          <w:sz w:val="24"/>
          <w:szCs w:val="24"/>
        </w:rPr>
      </w:pPr>
    </w:p>
    <w:p w14:paraId="344A5323" w14:textId="330C289F" w:rsidR="00840AAA" w:rsidRDefault="00EC6C0E" w:rsidP="00840AAA">
      <w:pPr>
        <w:pStyle w:val="ListParagraph"/>
        <w:numPr>
          <w:ilvl w:val="0"/>
          <w:numId w:val="6"/>
        </w:numPr>
        <w:autoSpaceDE w:val="0"/>
        <w:autoSpaceDN w:val="0"/>
        <w:adjustRightInd w:val="0"/>
        <w:spacing w:before="120" w:after="120" w:line="240" w:lineRule="auto"/>
        <w:rPr>
          <w:rFonts w:ascii="Arial" w:hAnsi="Arial" w:cs="Helvetica"/>
          <w:color w:val="000000"/>
          <w:sz w:val="24"/>
          <w:szCs w:val="24"/>
        </w:rPr>
      </w:pPr>
      <w:r>
        <w:rPr>
          <w:noProof/>
          <w:lang w:eastAsia="en-GB"/>
        </w:rPr>
        <w:drawing>
          <wp:anchor distT="0" distB="0" distL="114300" distR="114300" simplePos="0" relativeHeight="251677696" behindDoc="0" locked="0" layoutInCell="1" allowOverlap="1" wp14:anchorId="5FAF9721" wp14:editId="0D4C32AC">
            <wp:simplePos x="0" y="0"/>
            <wp:positionH relativeFrom="column">
              <wp:posOffset>-114300</wp:posOffset>
            </wp:positionH>
            <wp:positionV relativeFrom="paragraph">
              <wp:posOffset>408940</wp:posOffset>
            </wp:positionV>
            <wp:extent cx="1143000" cy="1114425"/>
            <wp:effectExtent l="0" t="0" r="0" b="3175"/>
            <wp:wrapSquare wrapText="bothSides"/>
            <wp:docPr id="15" name="Picture 15"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AAA" w:rsidRPr="00225C01">
        <w:rPr>
          <w:rFonts w:ascii="Arial" w:hAnsi="Arial" w:cs="Helvetica"/>
          <w:color w:val="000000"/>
          <w:sz w:val="24"/>
          <w:szCs w:val="24"/>
        </w:rPr>
        <w:t xml:space="preserve">Establishing the </w:t>
      </w:r>
      <w:r w:rsidR="006C1008">
        <w:rPr>
          <w:rFonts w:ascii="Arial" w:hAnsi="Arial" w:cs="Helvetica"/>
          <w:color w:val="000000"/>
          <w:sz w:val="24"/>
          <w:szCs w:val="24"/>
        </w:rPr>
        <w:t>nursery</w:t>
      </w:r>
      <w:r w:rsidR="00840AAA" w:rsidRPr="00225C01">
        <w:rPr>
          <w:rFonts w:ascii="Arial" w:hAnsi="Arial" w:cs="Helvetica"/>
          <w:color w:val="000000"/>
          <w:sz w:val="24"/>
          <w:szCs w:val="24"/>
        </w:rPr>
        <w:t xml:space="preserve"> as a focal point for the local community</w:t>
      </w:r>
    </w:p>
    <w:p w14:paraId="58D6CC11" w14:textId="7AA40395" w:rsidR="008543F7" w:rsidRPr="008543F7" w:rsidRDefault="008543F7" w:rsidP="008543F7">
      <w:pPr>
        <w:autoSpaceDE w:val="0"/>
        <w:autoSpaceDN w:val="0"/>
        <w:adjustRightInd w:val="0"/>
        <w:spacing w:before="120" w:after="120" w:line="240" w:lineRule="auto"/>
        <w:rPr>
          <w:rFonts w:ascii="Arial" w:hAnsi="Arial" w:cs="Helvetica"/>
          <w:color w:val="000000"/>
          <w:sz w:val="24"/>
          <w:szCs w:val="24"/>
        </w:rPr>
      </w:pPr>
    </w:p>
    <w:p w14:paraId="56D58832" w14:textId="32F1ECD6" w:rsidR="008543F7" w:rsidRPr="008543F7" w:rsidRDefault="00EC6C0E" w:rsidP="008543F7">
      <w:pPr>
        <w:autoSpaceDE w:val="0"/>
        <w:autoSpaceDN w:val="0"/>
        <w:adjustRightInd w:val="0"/>
        <w:spacing w:before="120" w:after="120" w:line="240" w:lineRule="auto"/>
        <w:rPr>
          <w:rFonts w:ascii="Arial" w:hAnsi="Arial" w:cs="Helvetica"/>
          <w:color w:val="000000"/>
          <w:sz w:val="24"/>
          <w:szCs w:val="24"/>
        </w:rPr>
      </w:pPr>
      <w:r w:rsidRPr="00035DBF">
        <w:rPr>
          <w:rFonts w:ascii="Arial" w:hAnsi="Arial" w:cs="Arial"/>
          <w:b/>
          <w:sz w:val="28"/>
          <w:szCs w:val="28"/>
        </w:rPr>
        <w:t>Feedback your ideas to the group</w:t>
      </w:r>
    </w:p>
    <w:p w14:paraId="2264464D" w14:textId="23FC4F34" w:rsidR="00840AAA" w:rsidRPr="00225C01" w:rsidRDefault="00EC6C0E" w:rsidP="00840AAA">
      <w:pPr>
        <w:rPr>
          <w:rFonts w:ascii="Arial" w:hAnsi="Arial" w:cs="Arial"/>
          <w:b/>
          <w:color w:val="000000"/>
          <w:sz w:val="24"/>
          <w:szCs w:val="24"/>
        </w:rPr>
      </w:pPr>
      <w:r>
        <w:rPr>
          <w:rFonts w:ascii="Arial" w:hAnsi="Arial" w:cs="Helvetica"/>
          <w:noProof/>
          <w:color w:val="000000"/>
          <w:sz w:val="24"/>
          <w:szCs w:val="24"/>
          <w:lang w:eastAsia="en-GB"/>
        </w:rPr>
        <mc:AlternateContent>
          <mc:Choice Requires="wps">
            <w:drawing>
              <wp:anchor distT="0" distB="0" distL="114300" distR="114300" simplePos="0" relativeHeight="251663360" behindDoc="0" locked="0" layoutInCell="1" allowOverlap="1" wp14:anchorId="06AD5202" wp14:editId="21774B12">
                <wp:simplePos x="0" y="0"/>
                <wp:positionH relativeFrom="column">
                  <wp:posOffset>114300</wp:posOffset>
                </wp:positionH>
                <wp:positionV relativeFrom="paragraph">
                  <wp:posOffset>300355</wp:posOffset>
                </wp:positionV>
                <wp:extent cx="4800600" cy="3574415"/>
                <wp:effectExtent l="25400" t="25400" r="127000" b="133985"/>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3574415"/>
                        </a:xfrm>
                        <a:prstGeom prst="rect">
                          <a:avLst/>
                        </a:prstGeom>
                        <a:noFill/>
                        <a:ln>
                          <a:solidFill>
                            <a:schemeClr val="tx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BA32F9" w14:textId="77777777" w:rsidR="00F27AEE" w:rsidRDefault="00F27AEE" w:rsidP="00854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23.65pt;width:378pt;height:2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" filled="f" strokecolor="black [3213]">
                <v:shadow on="t" color="black" opacity="26214f" origin="-.5,-.5" offset=".74836mm,.74836mm"/>
                <v:textbox>
                  <w:txbxContent>
                    <w:p w14:paraId="7DBA32F9" w14:textId="77777777" w:rsidR="00F27AEE" w:rsidRDefault="00F27AEE" w:rsidP="008543F7"/>
                  </w:txbxContent>
                </v:textbox>
                <w10:wrap type="square"/>
              </v:shape>
            </w:pict>
          </mc:Fallback>
        </mc:AlternateContent>
      </w:r>
    </w:p>
    <w:p w14:paraId="7BE9B09D" w14:textId="2A146F17" w:rsidR="00840AAA" w:rsidRPr="00EC6C0E" w:rsidRDefault="008543F7" w:rsidP="00EC6C0E">
      <w:pPr>
        <w:rPr>
          <w:rFonts w:ascii="Arial" w:hAnsi="Arial" w:cs="Helvetica"/>
          <w:b/>
          <w:color w:val="FF0000"/>
          <w:sz w:val="24"/>
          <w:szCs w:val="24"/>
        </w:rPr>
      </w:pPr>
      <w:r>
        <w:rPr>
          <w:rFonts w:ascii="Arial" w:hAnsi="Arial" w:cs="Helvetica"/>
          <w:b/>
          <w:color w:val="FF0000"/>
          <w:sz w:val="24"/>
          <w:szCs w:val="24"/>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932"/>
      </w:tblGrid>
      <w:tr w:rsidR="00840AAA" w:rsidRPr="00225C01" w14:paraId="759502EF" w14:textId="77777777" w:rsidTr="00B4086D">
        <w:tc>
          <w:tcPr>
            <w:tcW w:w="549" w:type="dxa"/>
            <w:shd w:val="clear" w:color="auto" w:fill="FBD4B4" w:themeFill="accent6" w:themeFillTint="66"/>
          </w:tcPr>
          <w:p w14:paraId="4F298386"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lastRenderedPageBreak/>
              <w:t>3</w:t>
            </w:r>
          </w:p>
        </w:tc>
        <w:tc>
          <w:tcPr>
            <w:tcW w:w="8408" w:type="dxa"/>
            <w:gridSpan w:val="2"/>
            <w:shd w:val="clear" w:color="auto" w:fill="FBD4B4" w:themeFill="accent6" w:themeFillTint="66"/>
          </w:tcPr>
          <w:p w14:paraId="06A79BB4"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Delivering the entitlement</w:t>
            </w:r>
          </w:p>
        </w:tc>
        <w:tc>
          <w:tcPr>
            <w:tcW w:w="932" w:type="dxa"/>
            <w:shd w:val="clear" w:color="auto" w:fill="FBD4B4" w:themeFill="accent6" w:themeFillTint="66"/>
          </w:tcPr>
          <w:p w14:paraId="670CEAB5" w14:textId="77777777" w:rsidR="00840AAA" w:rsidRPr="00225C01" w:rsidRDefault="00840AAA" w:rsidP="00840AAA">
            <w:pPr>
              <w:spacing w:before="120" w:after="120"/>
              <w:rPr>
                <w:rFonts w:ascii="Arial" w:hAnsi="Arial" w:cs="Arial"/>
                <w:b/>
                <w:color w:val="000000"/>
                <w:sz w:val="24"/>
                <w:szCs w:val="24"/>
              </w:rPr>
            </w:pPr>
          </w:p>
        </w:tc>
      </w:tr>
      <w:tr w:rsidR="00840AAA" w:rsidRPr="00225C01" w14:paraId="5FC88772" w14:textId="77777777" w:rsidTr="00B4086D">
        <w:tc>
          <w:tcPr>
            <w:tcW w:w="549" w:type="dxa"/>
            <w:shd w:val="clear" w:color="auto" w:fill="FBD4B4" w:themeFill="accent6" w:themeFillTint="66"/>
          </w:tcPr>
          <w:p w14:paraId="709E7B37" w14:textId="77777777" w:rsidR="00840AAA" w:rsidRPr="00225C01" w:rsidRDefault="00840AAA" w:rsidP="00840AAA">
            <w:pPr>
              <w:spacing w:before="120" w:after="120"/>
              <w:rPr>
                <w:rFonts w:ascii="Arial" w:hAnsi="Arial" w:cs="Arial"/>
                <w:b/>
                <w:color w:val="000000"/>
                <w:sz w:val="24"/>
                <w:szCs w:val="24"/>
              </w:rPr>
            </w:pPr>
          </w:p>
        </w:tc>
        <w:tc>
          <w:tcPr>
            <w:tcW w:w="1047" w:type="dxa"/>
            <w:shd w:val="clear" w:color="auto" w:fill="FBD4B4" w:themeFill="accent6" w:themeFillTint="66"/>
          </w:tcPr>
          <w:p w14:paraId="0AE9D882"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3.1</w:t>
            </w:r>
          </w:p>
        </w:tc>
        <w:tc>
          <w:tcPr>
            <w:tcW w:w="7361" w:type="dxa"/>
            <w:shd w:val="clear" w:color="auto" w:fill="FBD4B4" w:themeFill="accent6" w:themeFillTint="66"/>
          </w:tcPr>
          <w:p w14:paraId="48239984"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Assessment of Demand</w:t>
            </w:r>
          </w:p>
        </w:tc>
        <w:tc>
          <w:tcPr>
            <w:tcW w:w="932" w:type="dxa"/>
            <w:shd w:val="clear" w:color="auto" w:fill="FBD4B4" w:themeFill="accent6" w:themeFillTint="66"/>
          </w:tcPr>
          <w:p w14:paraId="18C52FD4" w14:textId="77777777" w:rsidR="00840AAA" w:rsidRPr="00225C01" w:rsidRDefault="00840AAA" w:rsidP="00840AAA">
            <w:pPr>
              <w:spacing w:before="120" w:after="120"/>
              <w:rPr>
                <w:rFonts w:ascii="Arial" w:hAnsi="Arial" w:cs="Arial"/>
                <w:b/>
                <w:color w:val="000000"/>
                <w:sz w:val="24"/>
                <w:szCs w:val="24"/>
              </w:rPr>
            </w:pPr>
          </w:p>
        </w:tc>
      </w:tr>
    </w:tbl>
    <w:p w14:paraId="72BD3D1A" w14:textId="77777777" w:rsidR="00227421" w:rsidRDefault="00227421" w:rsidP="00840AAA">
      <w:pPr>
        <w:pStyle w:val="Default"/>
        <w:rPr>
          <w:rFonts w:ascii="Arial" w:hAnsi="Arial" w:cs="Arial"/>
          <w:b/>
          <w:bCs/>
        </w:rPr>
      </w:pPr>
    </w:p>
    <w:p w14:paraId="10D37A1D" w14:textId="7CA04377" w:rsidR="00840AAA" w:rsidRPr="00227421" w:rsidRDefault="00840AAA" w:rsidP="00227421">
      <w:pPr>
        <w:pStyle w:val="Default"/>
        <w:spacing w:before="60" w:after="60"/>
        <w:rPr>
          <w:rFonts w:ascii="Arial" w:hAnsi="Arial" w:cs="Arial"/>
          <w:b/>
          <w:bCs/>
        </w:rPr>
      </w:pPr>
      <w:r w:rsidRPr="00225C01">
        <w:rPr>
          <w:rFonts w:ascii="Arial" w:hAnsi="Arial" w:cs="Arial"/>
          <w:b/>
          <w:bCs/>
        </w:rPr>
        <w:t xml:space="preserve">Understanding the local market </w:t>
      </w:r>
    </w:p>
    <w:p w14:paraId="1C0074A4" w14:textId="77777777" w:rsidR="00840AAA" w:rsidRPr="00225C01" w:rsidRDefault="00840AAA" w:rsidP="00227421">
      <w:pPr>
        <w:pStyle w:val="Default"/>
        <w:spacing w:before="60" w:after="60"/>
        <w:rPr>
          <w:rFonts w:ascii="Arial" w:hAnsi="Arial" w:cs="Arial"/>
        </w:rPr>
      </w:pPr>
      <w:r w:rsidRPr="00225C01">
        <w:rPr>
          <w:rFonts w:ascii="Arial" w:hAnsi="Arial" w:cs="Arial"/>
        </w:rPr>
        <w:t xml:space="preserve">Understanding the local childcare market is really important when considering expansion, delivering places differently, starting something new, thinking about what is missing, or finding opportunities: </w:t>
      </w:r>
    </w:p>
    <w:p w14:paraId="588783B4" w14:textId="77777777" w:rsidR="00840AAA" w:rsidRPr="00225C01" w:rsidRDefault="00840AAA" w:rsidP="00227421">
      <w:pPr>
        <w:pStyle w:val="Default"/>
        <w:spacing w:before="60" w:after="60"/>
        <w:rPr>
          <w:rFonts w:ascii="Arial" w:hAnsi="Arial" w:cs="Arial"/>
        </w:rPr>
      </w:pPr>
    </w:p>
    <w:p w14:paraId="61D47F35" w14:textId="77777777" w:rsidR="00840AAA" w:rsidRPr="00225C01" w:rsidRDefault="00840AAA" w:rsidP="00227421">
      <w:pPr>
        <w:pStyle w:val="Default"/>
        <w:numPr>
          <w:ilvl w:val="0"/>
          <w:numId w:val="5"/>
        </w:numPr>
        <w:spacing w:before="60" w:after="60"/>
        <w:rPr>
          <w:rFonts w:ascii="Arial" w:hAnsi="Arial" w:cs="Arial"/>
        </w:rPr>
      </w:pPr>
      <w:r w:rsidRPr="00225C01">
        <w:rPr>
          <w:rFonts w:ascii="Arial" w:hAnsi="Arial" w:cs="Arial"/>
        </w:rPr>
        <w:t xml:space="preserve">What other childcare providers offer in the area? </w:t>
      </w:r>
    </w:p>
    <w:p w14:paraId="302106E5" w14:textId="77777777" w:rsidR="00840AAA" w:rsidRPr="00225C01" w:rsidRDefault="00840AAA" w:rsidP="00227421">
      <w:pPr>
        <w:pStyle w:val="Default"/>
        <w:numPr>
          <w:ilvl w:val="0"/>
          <w:numId w:val="5"/>
        </w:numPr>
        <w:spacing w:before="60" w:after="60"/>
        <w:rPr>
          <w:rFonts w:ascii="Arial" w:hAnsi="Arial" w:cs="Arial"/>
        </w:rPr>
      </w:pPr>
      <w:r w:rsidRPr="00225C01">
        <w:rPr>
          <w:rFonts w:ascii="Arial" w:hAnsi="Arial" w:cs="Arial"/>
        </w:rPr>
        <w:t xml:space="preserve">What flexibility choices can families get from other providers? </w:t>
      </w:r>
    </w:p>
    <w:p w14:paraId="7E125595" w14:textId="77777777" w:rsidR="00840AAA" w:rsidRPr="00225C01" w:rsidRDefault="00840AAA" w:rsidP="00227421">
      <w:pPr>
        <w:pStyle w:val="Default"/>
        <w:numPr>
          <w:ilvl w:val="0"/>
          <w:numId w:val="5"/>
        </w:numPr>
        <w:spacing w:before="60" w:after="60"/>
        <w:rPr>
          <w:rFonts w:ascii="Arial" w:hAnsi="Arial" w:cs="Arial"/>
        </w:rPr>
      </w:pPr>
      <w:r w:rsidRPr="00225C01">
        <w:rPr>
          <w:rFonts w:ascii="Arial" w:hAnsi="Arial" w:cs="Arial"/>
        </w:rPr>
        <w:t xml:space="preserve">When are they open from and to? </w:t>
      </w:r>
    </w:p>
    <w:p w14:paraId="22485530" w14:textId="527F2D80" w:rsidR="00840AAA" w:rsidRPr="00227421" w:rsidRDefault="00840AAA" w:rsidP="00227421">
      <w:pPr>
        <w:pStyle w:val="Default"/>
        <w:numPr>
          <w:ilvl w:val="0"/>
          <w:numId w:val="5"/>
        </w:numPr>
        <w:spacing w:before="60" w:after="60"/>
        <w:rPr>
          <w:rFonts w:ascii="Arial" w:hAnsi="Arial" w:cs="Arial"/>
        </w:rPr>
      </w:pPr>
      <w:r w:rsidRPr="00225C01">
        <w:rPr>
          <w:rFonts w:ascii="Arial" w:hAnsi="Arial" w:cs="Arial"/>
        </w:rPr>
        <w:t xml:space="preserve">What do they charge? </w:t>
      </w:r>
    </w:p>
    <w:p w14:paraId="233A8342" w14:textId="74016F59" w:rsidR="00840AAA" w:rsidRPr="00225C01" w:rsidRDefault="00840AAA" w:rsidP="00227421">
      <w:pPr>
        <w:pStyle w:val="Default"/>
        <w:spacing w:before="60" w:after="60"/>
        <w:rPr>
          <w:rFonts w:ascii="Arial" w:hAnsi="Arial" w:cs="Arial"/>
        </w:rPr>
      </w:pPr>
      <w:r w:rsidRPr="00225C01">
        <w:rPr>
          <w:rFonts w:ascii="Arial" w:hAnsi="Arial" w:cs="Arial"/>
        </w:rPr>
        <w:t xml:space="preserve">Understanding the fees being charged in an area is useful information for financial planning. Remember, all childcare settings will have different costs. Whatever is charged should be based on actual costs and expected profit, not on what everyone else in the locality is charging. </w:t>
      </w:r>
    </w:p>
    <w:p w14:paraId="16CA3BB8" w14:textId="77777777" w:rsidR="00840AAA" w:rsidRPr="00225C01" w:rsidRDefault="00840AAA" w:rsidP="00227421">
      <w:pPr>
        <w:spacing w:before="60" w:after="60" w:line="240" w:lineRule="auto"/>
        <w:rPr>
          <w:rFonts w:ascii="Arial" w:hAnsi="Arial" w:cs="Arial"/>
          <w:sz w:val="24"/>
          <w:szCs w:val="24"/>
        </w:rPr>
      </w:pPr>
      <w:r w:rsidRPr="00225C01">
        <w:rPr>
          <w:rFonts w:ascii="Arial" w:hAnsi="Arial" w:cs="Arial"/>
          <w:sz w:val="24"/>
          <w:szCs w:val="24"/>
        </w:rPr>
        <w:t>Once there is a clear picture of what is on offer in the local area, identify gaps in the market or opportunities, for example:</w:t>
      </w:r>
    </w:p>
    <w:p w14:paraId="6761B2EB" w14:textId="0619DE8D" w:rsidR="00840AAA" w:rsidRPr="00225C01" w:rsidRDefault="00840AAA" w:rsidP="00227421">
      <w:pPr>
        <w:pStyle w:val="ListParagraph"/>
        <w:numPr>
          <w:ilvl w:val="0"/>
          <w:numId w:val="8"/>
        </w:numPr>
        <w:autoSpaceDE w:val="0"/>
        <w:autoSpaceDN w:val="0"/>
        <w:adjustRightInd w:val="0"/>
        <w:spacing w:before="60" w:after="60" w:line="240" w:lineRule="auto"/>
        <w:rPr>
          <w:rFonts w:ascii="Arial" w:hAnsi="Arial" w:cs="Arial"/>
          <w:color w:val="000000"/>
          <w:sz w:val="24"/>
          <w:szCs w:val="24"/>
        </w:rPr>
      </w:pPr>
      <w:r w:rsidRPr="00225C01">
        <w:rPr>
          <w:rFonts w:ascii="Arial" w:hAnsi="Arial" w:cs="Arial"/>
          <w:color w:val="000000"/>
          <w:sz w:val="24"/>
          <w:szCs w:val="24"/>
        </w:rPr>
        <w:t xml:space="preserve">If </w:t>
      </w:r>
      <w:r w:rsidR="006C1008">
        <w:rPr>
          <w:rFonts w:ascii="Arial" w:hAnsi="Arial" w:cs="Arial"/>
          <w:color w:val="000000"/>
          <w:sz w:val="24"/>
          <w:szCs w:val="24"/>
        </w:rPr>
        <w:t xml:space="preserve">the majority of </w:t>
      </w:r>
      <w:r w:rsidRPr="00225C01">
        <w:rPr>
          <w:rFonts w:ascii="Arial" w:hAnsi="Arial" w:cs="Arial"/>
          <w:color w:val="000000"/>
          <w:sz w:val="24"/>
          <w:szCs w:val="24"/>
        </w:rPr>
        <w:t xml:space="preserve">providers are term time only. Can the setting deliver over 47.5 – 51 weeks? </w:t>
      </w:r>
    </w:p>
    <w:p w14:paraId="2A19E09A" w14:textId="77777777" w:rsidR="00840AAA" w:rsidRPr="00225C01" w:rsidRDefault="00840AAA" w:rsidP="00227421">
      <w:pPr>
        <w:pStyle w:val="Default"/>
        <w:spacing w:before="60" w:after="60"/>
        <w:rPr>
          <w:rFonts w:ascii="Arial" w:hAnsi="Arial" w:cs="Arial"/>
        </w:rPr>
      </w:pPr>
    </w:p>
    <w:p w14:paraId="3DCA37C2" w14:textId="77777777" w:rsidR="00840AAA" w:rsidRPr="00225C01" w:rsidRDefault="00840AAA" w:rsidP="00227421">
      <w:pPr>
        <w:pStyle w:val="Default"/>
        <w:numPr>
          <w:ilvl w:val="0"/>
          <w:numId w:val="8"/>
        </w:numPr>
        <w:spacing w:before="60" w:after="60"/>
        <w:rPr>
          <w:rFonts w:ascii="Arial" w:hAnsi="Arial" w:cs="Arial"/>
        </w:rPr>
      </w:pPr>
      <w:r w:rsidRPr="00225C01">
        <w:rPr>
          <w:rFonts w:ascii="Arial" w:hAnsi="Arial" w:cs="Arial"/>
        </w:rPr>
        <w:t xml:space="preserve">If no-one opens earlier than 8.00am and all provision closes at 6.00pm – Can the setting extend the day to reflect the new delivery model of 6am to 8pm? Is there demand? </w:t>
      </w:r>
    </w:p>
    <w:p w14:paraId="11C9CFB7" w14:textId="297B76A7" w:rsidR="00840AAA" w:rsidRPr="00225C01" w:rsidRDefault="004E7D56" w:rsidP="00227421">
      <w:pPr>
        <w:pStyle w:val="Default"/>
        <w:numPr>
          <w:ilvl w:val="0"/>
          <w:numId w:val="8"/>
        </w:numPr>
        <w:spacing w:before="60" w:after="60"/>
        <w:rPr>
          <w:rFonts w:ascii="Arial" w:hAnsi="Arial" w:cs="Arial"/>
        </w:rPr>
      </w:pPr>
      <w:r>
        <w:rPr>
          <w:rFonts w:ascii="Arial" w:hAnsi="Arial" w:cs="Arial"/>
          <w:b/>
          <w:noProof/>
          <w:lang w:eastAsia="en-GB"/>
        </w:rPr>
        <w:drawing>
          <wp:anchor distT="0" distB="0" distL="114300" distR="114300" simplePos="0" relativeHeight="251678720" behindDoc="0" locked="0" layoutInCell="1" allowOverlap="1" wp14:anchorId="68D75DB6" wp14:editId="12BB608F">
            <wp:simplePos x="0" y="0"/>
            <wp:positionH relativeFrom="column">
              <wp:posOffset>5143500</wp:posOffset>
            </wp:positionH>
            <wp:positionV relativeFrom="paragraph">
              <wp:posOffset>742950</wp:posOffset>
            </wp:positionV>
            <wp:extent cx="800100" cy="800100"/>
            <wp:effectExtent l="0" t="0" r="12700" b="12700"/>
            <wp:wrapSquare wrapText="bothSides"/>
            <wp:docPr id="16" name="Picture 16"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AAA" w:rsidRPr="00225C01">
        <w:rPr>
          <w:rFonts w:ascii="Arial" w:hAnsi="Arial" w:cs="Arial"/>
        </w:rPr>
        <w:t xml:space="preserve">If there is a lot of term time and sessional provision – could the setting develop and offer a new before, afterschool and holiday care solution (wraparound) to offer families extended days and all year round solutions? </w:t>
      </w:r>
    </w:p>
    <w:p w14:paraId="063268D7" w14:textId="45559BCC" w:rsidR="00840AAA" w:rsidRPr="00225C01" w:rsidRDefault="00840AAA" w:rsidP="00227421">
      <w:pPr>
        <w:pStyle w:val="Default"/>
        <w:spacing w:before="60" w:after="60"/>
        <w:rPr>
          <w:rFonts w:ascii="Arial" w:hAnsi="Arial" w:cs="Arial"/>
          <w:b/>
        </w:rPr>
      </w:pPr>
    </w:p>
    <w:p w14:paraId="50B2584F" w14:textId="71F88E66" w:rsidR="00840AAA" w:rsidRPr="00227421" w:rsidRDefault="00840AAA" w:rsidP="00227421">
      <w:pPr>
        <w:pStyle w:val="Default"/>
        <w:spacing w:before="60" w:after="60"/>
        <w:rPr>
          <w:rFonts w:ascii="Arial" w:hAnsi="Arial" w:cs="Arial"/>
          <w:b/>
          <w:color w:val="FF0000"/>
        </w:rPr>
      </w:pPr>
      <w:r w:rsidRPr="00225C01">
        <w:rPr>
          <w:rFonts w:ascii="Arial" w:hAnsi="Arial" w:cs="Arial"/>
          <w:b/>
          <w:color w:val="FF0000"/>
        </w:rPr>
        <w:t>Review: 30hr Childcare: Initial Ward Analysis</w:t>
      </w:r>
    </w:p>
    <w:p w14:paraId="4F604377" w14:textId="7754BE32" w:rsidR="00840AAA" w:rsidRPr="00227421" w:rsidRDefault="00840AAA" w:rsidP="00227421">
      <w:pPr>
        <w:pStyle w:val="Default"/>
        <w:spacing w:before="60" w:after="60"/>
        <w:rPr>
          <w:rFonts w:ascii="Arial" w:hAnsi="Arial" w:cs="Arial"/>
          <w:b/>
        </w:rPr>
      </w:pPr>
      <w:r w:rsidRPr="00225C01">
        <w:rPr>
          <w:rFonts w:ascii="Arial" w:hAnsi="Arial" w:cs="Arial"/>
          <w:b/>
        </w:rPr>
        <w:t>Identifying providers in your area</w:t>
      </w:r>
    </w:p>
    <w:p w14:paraId="63185F45" w14:textId="09116D71" w:rsidR="00840AAA" w:rsidRPr="00227421" w:rsidRDefault="00840AAA" w:rsidP="00227421">
      <w:pPr>
        <w:pStyle w:val="Default"/>
        <w:spacing w:before="60" w:after="60"/>
        <w:rPr>
          <w:rFonts w:ascii="Arial" w:hAnsi="Arial" w:cs="Arial"/>
          <w:b/>
        </w:rPr>
      </w:pPr>
      <w:r w:rsidRPr="00225C01">
        <w:rPr>
          <w:rFonts w:ascii="Arial" w:hAnsi="Arial" w:cs="Arial"/>
          <w:b/>
        </w:rPr>
        <w:t xml:space="preserve">Ealing </w:t>
      </w:r>
      <w:proofErr w:type="spellStart"/>
      <w:r w:rsidRPr="00225C01">
        <w:rPr>
          <w:rFonts w:ascii="Arial" w:hAnsi="Arial" w:cs="Arial"/>
          <w:b/>
        </w:rPr>
        <w:t>Familes</w:t>
      </w:r>
      <w:proofErr w:type="spellEnd"/>
      <w:r w:rsidRPr="00225C01">
        <w:rPr>
          <w:rFonts w:ascii="Arial" w:hAnsi="Arial" w:cs="Arial"/>
          <w:b/>
        </w:rPr>
        <w:t xml:space="preserve"> Directory</w:t>
      </w:r>
    </w:p>
    <w:p w14:paraId="390BD40D" w14:textId="77777777" w:rsidR="00840AAA" w:rsidRPr="00225C01" w:rsidRDefault="00F27AEE" w:rsidP="00227421">
      <w:pPr>
        <w:pStyle w:val="Default"/>
        <w:spacing w:before="60" w:after="60"/>
        <w:rPr>
          <w:rFonts w:ascii="Arial" w:hAnsi="Arial" w:cs="Arial"/>
        </w:rPr>
      </w:pPr>
      <w:hyperlink r:id="rId11" w:history="1">
        <w:r w:rsidR="00840AAA" w:rsidRPr="00225C01">
          <w:rPr>
            <w:rStyle w:val="Hyperlink"/>
            <w:rFonts w:ascii="Arial" w:hAnsi="Arial" w:cs="Arial"/>
          </w:rPr>
          <w:t>https://www.ealingfamiliesdirectory.org.uk/kb5/ealing/directory/home.page</w:t>
        </w:r>
      </w:hyperlink>
    </w:p>
    <w:p w14:paraId="15D2C57A" w14:textId="77777777" w:rsidR="00840AAA" w:rsidRPr="00225C01" w:rsidRDefault="00840AAA" w:rsidP="00227421">
      <w:pPr>
        <w:pStyle w:val="Default"/>
        <w:spacing w:before="60" w:after="60"/>
        <w:rPr>
          <w:rFonts w:ascii="Arial" w:hAnsi="Arial" w:cs="Arial"/>
        </w:rPr>
      </w:pPr>
    </w:p>
    <w:p w14:paraId="470F661E" w14:textId="2B492E02" w:rsidR="00840AAA" w:rsidRPr="00225C01" w:rsidRDefault="00840AAA" w:rsidP="00227421">
      <w:pPr>
        <w:pStyle w:val="Default"/>
        <w:spacing w:before="60" w:after="60"/>
        <w:rPr>
          <w:rFonts w:ascii="Arial" w:hAnsi="Arial" w:cs="Arial"/>
        </w:rPr>
      </w:pPr>
      <w:r w:rsidRPr="00225C01">
        <w:rPr>
          <w:rFonts w:ascii="Arial" w:hAnsi="Arial" w:cs="Arial"/>
        </w:rPr>
        <w:t>Childcare Sufficiency assessment for the Borough is currently under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0AAA" w:rsidRPr="00225C01" w14:paraId="485E01A6" w14:textId="77777777" w:rsidTr="00B4086D">
        <w:tc>
          <w:tcPr>
            <w:tcW w:w="9242" w:type="dxa"/>
          </w:tcPr>
          <w:p w14:paraId="71874CA8" w14:textId="77777777" w:rsidR="00840AAA" w:rsidRDefault="00227421" w:rsidP="00840AAA">
            <w:pPr>
              <w:pStyle w:val="Default"/>
              <w:rPr>
                <w:rFonts w:ascii="Arial" w:hAnsi="Arial" w:cs="Arial"/>
                <w:b/>
              </w:rPr>
            </w:pPr>
            <w:r>
              <w:rPr>
                <w:rFonts w:ascii="Arial" w:hAnsi="Arial" w:cs="Arial"/>
                <w:b/>
              </w:rPr>
              <w:t>Question to the Group</w:t>
            </w:r>
          </w:p>
          <w:p w14:paraId="34CD7067" w14:textId="47C8F7CE" w:rsidR="00B4086D" w:rsidRPr="00225C01" w:rsidRDefault="00B4086D" w:rsidP="00840AAA">
            <w:pPr>
              <w:pStyle w:val="Default"/>
              <w:rPr>
                <w:rFonts w:ascii="Arial" w:hAnsi="Arial" w:cs="Arial"/>
                <w:b/>
              </w:rPr>
            </w:pPr>
          </w:p>
        </w:tc>
      </w:tr>
      <w:tr w:rsidR="00840AAA" w:rsidRPr="00225C01" w14:paraId="63F494E8" w14:textId="77777777" w:rsidTr="00B4086D">
        <w:tc>
          <w:tcPr>
            <w:tcW w:w="9242" w:type="dxa"/>
          </w:tcPr>
          <w:p w14:paraId="59721C2A" w14:textId="35AE12BB" w:rsidR="00840AAA" w:rsidRPr="00225C01" w:rsidRDefault="00840AAA" w:rsidP="00840AAA">
            <w:pPr>
              <w:pStyle w:val="Default"/>
              <w:numPr>
                <w:ilvl w:val="0"/>
                <w:numId w:val="9"/>
              </w:numPr>
              <w:rPr>
                <w:rFonts w:ascii="Arial" w:hAnsi="Arial" w:cs="Arial"/>
              </w:rPr>
            </w:pPr>
            <w:r w:rsidRPr="00225C01">
              <w:rPr>
                <w:rFonts w:ascii="Arial" w:hAnsi="Arial" w:cs="Arial"/>
              </w:rPr>
              <w:t>Would it be useful if we orga</w:t>
            </w:r>
            <w:r w:rsidR="00227421">
              <w:rPr>
                <w:rFonts w:ascii="Arial" w:hAnsi="Arial" w:cs="Arial"/>
              </w:rPr>
              <w:t>nised information e.g. local provi</w:t>
            </w:r>
            <w:r w:rsidRPr="00225C01">
              <w:rPr>
                <w:rFonts w:ascii="Arial" w:hAnsi="Arial" w:cs="Arial"/>
              </w:rPr>
              <w:t>der list</w:t>
            </w:r>
            <w:proofErr w:type="gramStart"/>
            <w:r w:rsidRPr="00225C01">
              <w:rPr>
                <w:rFonts w:ascii="Arial" w:hAnsi="Arial" w:cs="Arial"/>
              </w:rPr>
              <w:t>,  in</w:t>
            </w:r>
            <w:proofErr w:type="gramEnd"/>
            <w:r w:rsidRPr="00225C01">
              <w:rPr>
                <w:rFonts w:ascii="Arial" w:hAnsi="Arial" w:cs="Arial"/>
              </w:rPr>
              <w:t xml:space="preserve"> geographic areas (e.g. school quadrant areas or School catchment areas)?</w:t>
            </w:r>
          </w:p>
          <w:p w14:paraId="09AF4F74" w14:textId="77777777" w:rsidR="00840AAA" w:rsidRPr="00225C01" w:rsidRDefault="00840AAA" w:rsidP="00227421">
            <w:pPr>
              <w:pStyle w:val="Default"/>
              <w:numPr>
                <w:ilvl w:val="0"/>
                <w:numId w:val="9"/>
              </w:numPr>
              <w:spacing w:before="120"/>
              <w:ind w:left="714" w:hanging="357"/>
              <w:rPr>
                <w:rFonts w:ascii="Arial" w:hAnsi="Arial" w:cs="Arial"/>
              </w:rPr>
            </w:pPr>
            <w:r w:rsidRPr="00225C01">
              <w:rPr>
                <w:rFonts w:ascii="Arial" w:hAnsi="Arial" w:cs="Arial"/>
              </w:rPr>
              <w:t xml:space="preserve">Are there other areas of data that would be useful for planning e.g. estimated population data for catchment area?  </w:t>
            </w:r>
          </w:p>
          <w:p w14:paraId="2587C09A" w14:textId="77777777" w:rsidR="00840AAA" w:rsidRPr="00225C01" w:rsidRDefault="00840AAA" w:rsidP="00840AAA">
            <w:pPr>
              <w:pStyle w:val="Default"/>
              <w:rPr>
                <w:rFonts w:ascii="Arial" w:hAnsi="Arial" w:cs="Arial"/>
              </w:rPr>
            </w:pPr>
          </w:p>
        </w:tc>
      </w:tr>
    </w:tbl>
    <w:p w14:paraId="390174A1" w14:textId="77777777" w:rsidR="00840AAA" w:rsidRPr="00225C01" w:rsidRDefault="00840AAA" w:rsidP="00840AAA">
      <w:pPr>
        <w:pStyle w:val="Default"/>
        <w:rPr>
          <w:rFonts w:ascii="Arial" w:hAnsi="Arial" w:cs="Arial"/>
          <w:b/>
          <w:bCs/>
        </w:rPr>
      </w:pPr>
    </w:p>
    <w:p w14:paraId="5910B452" w14:textId="77777777" w:rsidR="006C1008" w:rsidRDefault="006C1008">
      <w:pPr>
        <w:rPr>
          <w:rFonts w:ascii="Arial" w:hAnsi="Arial" w:cs="Arial"/>
          <w:b/>
          <w:bCs/>
          <w:color w:val="000000"/>
          <w:sz w:val="24"/>
          <w:szCs w:val="24"/>
        </w:rPr>
      </w:pPr>
      <w:r>
        <w:rPr>
          <w:rFonts w:ascii="Arial" w:hAnsi="Arial" w:cs="Arial"/>
          <w:b/>
          <w:bCs/>
        </w:rPr>
        <w:br w:type="page"/>
      </w:r>
    </w:p>
    <w:p w14:paraId="07E410FE" w14:textId="0083BDB0" w:rsidR="00840AAA" w:rsidRPr="00225C01" w:rsidRDefault="00840AAA" w:rsidP="00840AAA">
      <w:pPr>
        <w:pStyle w:val="Default"/>
        <w:rPr>
          <w:rFonts w:ascii="Arial" w:hAnsi="Arial" w:cs="Arial"/>
          <w:b/>
          <w:bCs/>
        </w:rPr>
      </w:pPr>
      <w:r w:rsidRPr="00225C01">
        <w:rPr>
          <w:rFonts w:ascii="Arial" w:hAnsi="Arial" w:cs="Arial"/>
          <w:b/>
          <w:bCs/>
        </w:rPr>
        <w:lastRenderedPageBreak/>
        <w:t xml:space="preserve">Understanding the needs of families </w:t>
      </w:r>
    </w:p>
    <w:p w14:paraId="536CA535" w14:textId="77777777" w:rsidR="00840AAA" w:rsidRPr="00225C01" w:rsidRDefault="00840AAA" w:rsidP="00840AAA">
      <w:pPr>
        <w:pStyle w:val="Default"/>
        <w:rPr>
          <w:rFonts w:ascii="Arial" w:hAnsi="Arial" w:cs="Arial"/>
        </w:rPr>
      </w:pPr>
    </w:p>
    <w:p w14:paraId="0A0AC04B" w14:textId="77777777" w:rsidR="00840AAA" w:rsidRPr="00225C01" w:rsidRDefault="00840AAA" w:rsidP="00840AAA">
      <w:pPr>
        <w:rPr>
          <w:rFonts w:ascii="Arial" w:hAnsi="Arial" w:cs="Arial"/>
          <w:sz w:val="24"/>
          <w:szCs w:val="24"/>
        </w:rPr>
      </w:pPr>
      <w:r w:rsidRPr="00225C01">
        <w:rPr>
          <w:rFonts w:ascii="Arial" w:hAnsi="Arial" w:cs="Arial"/>
          <w:sz w:val="24"/>
          <w:szCs w:val="24"/>
        </w:rPr>
        <w:t>Regularly take feedback from families to ensure services continue to meet changing demands. When thinking about delivering 30 hours of free childcare it is useful to consider the eligibility criteria and reflect on the needs of eligible working families</w:t>
      </w:r>
    </w:p>
    <w:p w14:paraId="597FAF26" w14:textId="77777777" w:rsidR="00840AAA" w:rsidRPr="00225C01" w:rsidRDefault="00840AAA" w:rsidP="00840AAA">
      <w:pPr>
        <w:pStyle w:val="Default"/>
        <w:rPr>
          <w:rFonts w:ascii="Arial" w:hAnsi="Arial" w:cs="Arial"/>
        </w:rPr>
      </w:pPr>
      <w:r w:rsidRPr="00225C01">
        <w:rPr>
          <w:rFonts w:ascii="Arial" w:hAnsi="Arial" w:cs="Arial"/>
        </w:rPr>
        <w:t xml:space="preserve">It is good practice to consult with local families including users and non-users regularly (at least on an annual basis) and really important when considering any change or expansion to ensure delivery models offered reflect their needs. </w:t>
      </w:r>
    </w:p>
    <w:p w14:paraId="126F1D99"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Do I think I have families who are eligible? </w:t>
      </w:r>
    </w:p>
    <w:p w14:paraId="4BCF336C"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How do working families currently take their two-, three- and four-year-old free entitlements? </w:t>
      </w:r>
    </w:p>
    <w:p w14:paraId="66F4A2F4"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How many of my funded two-year-olds may increase their hours from 15 to 30 in September 2017 when the entitlement is introduced? </w:t>
      </w:r>
    </w:p>
    <w:p w14:paraId="521C59FC"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 xml:space="preserve">What other arrangements do working parents using my setting currently make if they need more childcare than I can offer? </w:t>
      </w:r>
    </w:p>
    <w:p w14:paraId="24B4EF3E" w14:textId="77777777" w:rsidR="00840AAA" w:rsidRPr="00225C01" w:rsidRDefault="00840AAA" w:rsidP="00840AAA">
      <w:pPr>
        <w:pStyle w:val="Default"/>
        <w:numPr>
          <w:ilvl w:val="0"/>
          <w:numId w:val="7"/>
        </w:numPr>
        <w:spacing w:before="120" w:after="120"/>
        <w:ind w:left="927"/>
        <w:rPr>
          <w:rFonts w:ascii="Arial" w:hAnsi="Arial" w:cs="Arial"/>
        </w:rPr>
      </w:pPr>
      <w:r w:rsidRPr="00225C01">
        <w:rPr>
          <w:rFonts w:ascii="Arial" w:hAnsi="Arial" w:cs="Arial"/>
        </w:rPr>
        <w:t>Will there be any changes in demand?</w:t>
      </w:r>
    </w:p>
    <w:p w14:paraId="4C4AD711" w14:textId="77777777" w:rsidR="00840AAA" w:rsidRPr="00225C01" w:rsidRDefault="00840AAA" w:rsidP="00840AAA">
      <w:pPr>
        <w:pStyle w:val="Default"/>
        <w:rPr>
          <w:rFonts w:ascii="Arial" w:hAnsi="Arial" w:cs="Arial"/>
        </w:rPr>
      </w:pPr>
    </w:p>
    <w:p w14:paraId="6E299432" w14:textId="77777777" w:rsidR="00840AAA" w:rsidRPr="00225C01" w:rsidRDefault="00840AAA" w:rsidP="00840AAA">
      <w:pPr>
        <w:rPr>
          <w:rFonts w:ascii="Arial" w:hAnsi="Arial" w:cs="Arial"/>
          <w:sz w:val="24"/>
          <w:szCs w:val="24"/>
        </w:rPr>
      </w:pPr>
      <w:r w:rsidRPr="00225C01">
        <w:rPr>
          <w:rFonts w:ascii="Arial" w:hAnsi="Arial" w:cs="Arial"/>
          <w:sz w:val="24"/>
          <w:szCs w:val="24"/>
        </w:rPr>
        <w:t xml:space="preserve">Market research with the families who currently use the setting, children in lower age groups and children on your waiting list will provide some of the answers. </w:t>
      </w:r>
    </w:p>
    <w:p w14:paraId="4C272704" w14:textId="77777777" w:rsidR="00840AAA" w:rsidRPr="00225C01" w:rsidRDefault="00840AAA" w:rsidP="00840AAA">
      <w:pPr>
        <w:rPr>
          <w:rFonts w:ascii="Arial" w:hAnsi="Arial" w:cs="Arial"/>
          <w:sz w:val="24"/>
          <w:szCs w:val="24"/>
        </w:rPr>
      </w:pPr>
      <w:r w:rsidRPr="00225C01">
        <w:rPr>
          <w:rFonts w:ascii="Arial" w:hAnsi="Arial" w:cs="Arial"/>
          <w:sz w:val="24"/>
          <w:szCs w:val="24"/>
        </w:rPr>
        <w:t>Ask parents a question about eligibility when they first apply for a place, start asking families what they may need, this could give an early indication about future demand to support planning.</w:t>
      </w:r>
    </w:p>
    <w:p w14:paraId="1510B12D" w14:textId="4CDE6D55" w:rsidR="00840AAA" w:rsidRPr="00225C01" w:rsidRDefault="00840AAA" w:rsidP="00840AAA">
      <w:pPr>
        <w:rPr>
          <w:rFonts w:ascii="Arial" w:hAnsi="Arial" w:cs="Arial"/>
          <w:sz w:val="24"/>
          <w:szCs w:val="24"/>
        </w:rPr>
      </w:pPr>
      <w:r w:rsidRPr="00225C01">
        <w:rPr>
          <w:rFonts w:ascii="Arial" w:hAnsi="Arial" w:cs="Arial"/>
          <w:sz w:val="24"/>
          <w:szCs w:val="24"/>
        </w:rPr>
        <w:t>We have developed a Parental questionnaire which you can adapt to meet your needs.</w:t>
      </w:r>
    </w:p>
    <w:p w14:paraId="40490189" w14:textId="350A8907" w:rsidR="00AA7FD0" w:rsidRDefault="00AA7FD0" w:rsidP="00840AAA">
      <w:pPr>
        <w:rPr>
          <w:rFonts w:ascii="Arial" w:hAnsi="Arial" w:cs="Arial"/>
          <w:b/>
          <w:color w:val="FF0000"/>
          <w:sz w:val="24"/>
          <w:szCs w:val="24"/>
        </w:rPr>
      </w:pPr>
    </w:p>
    <w:p w14:paraId="4BCCCD12" w14:textId="59497811" w:rsidR="00AA7FD0" w:rsidRDefault="004E7D56" w:rsidP="00840AAA">
      <w:pPr>
        <w:rPr>
          <w:rFonts w:ascii="Arial" w:hAnsi="Arial" w:cs="Arial"/>
          <w:b/>
          <w:color w:val="FF0000"/>
          <w:sz w:val="24"/>
          <w:szCs w:val="24"/>
        </w:rPr>
      </w:pPr>
      <w:r>
        <w:rPr>
          <w:rFonts w:ascii="Arial" w:hAnsi="Arial" w:cs="Arial"/>
          <w:b/>
          <w:noProof/>
          <w:lang w:eastAsia="en-GB"/>
        </w:rPr>
        <w:drawing>
          <wp:anchor distT="0" distB="0" distL="114300" distR="114300" simplePos="0" relativeHeight="251680768" behindDoc="0" locked="0" layoutInCell="1" allowOverlap="1" wp14:anchorId="1E8F1020" wp14:editId="7290110B">
            <wp:simplePos x="0" y="0"/>
            <wp:positionH relativeFrom="column">
              <wp:posOffset>3543300</wp:posOffset>
            </wp:positionH>
            <wp:positionV relativeFrom="paragraph">
              <wp:posOffset>15240</wp:posOffset>
            </wp:positionV>
            <wp:extent cx="800100" cy="800100"/>
            <wp:effectExtent l="0" t="0" r="12700" b="12700"/>
            <wp:wrapSquare wrapText="bothSides"/>
            <wp:docPr id="17" name="Picture 17"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9D454" w14:textId="7CE4316F" w:rsidR="00840AAA" w:rsidRDefault="00840AAA" w:rsidP="00840AAA">
      <w:pPr>
        <w:rPr>
          <w:rFonts w:ascii="Arial" w:hAnsi="Arial" w:cs="Arial"/>
          <w:b/>
          <w:color w:val="FF0000"/>
          <w:sz w:val="24"/>
          <w:szCs w:val="24"/>
        </w:rPr>
      </w:pPr>
      <w:r w:rsidRPr="00225C01">
        <w:rPr>
          <w:rFonts w:ascii="Arial" w:hAnsi="Arial" w:cs="Arial"/>
          <w:b/>
          <w:color w:val="FF0000"/>
          <w:sz w:val="24"/>
          <w:szCs w:val="24"/>
        </w:rPr>
        <w:t>Review Parental Questionnaire</w:t>
      </w:r>
    </w:p>
    <w:p w14:paraId="73369352" w14:textId="77777777" w:rsidR="00AA7FD0" w:rsidRPr="00225C01" w:rsidRDefault="00AA7FD0" w:rsidP="00840AAA">
      <w:pPr>
        <w:rPr>
          <w:rFonts w:ascii="Arial" w:hAnsi="Arial" w:cs="Arial"/>
          <w:b/>
          <w:color w:val="FF0000"/>
          <w:sz w:val="24"/>
          <w:szCs w:val="24"/>
        </w:rPr>
      </w:pPr>
    </w:p>
    <w:p w14:paraId="43037135" w14:textId="3DB29647" w:rsidR="00D06A7B" w:rsidRDefault="00F72FED" w:rsidP="00840AAA">
      <w:pPr>
        <w:rPr>
          <w:rFonts w:ascii="Arial" w:hAnsi="Arial" w:cs="Arial"/>
          <w:b/>
          <w:color w:val="FF0000"/>
          <w:sz w:val="24"/>
          <w:szCs w:val="24"/>
        </w:rPr>
      </w:pPr>
      <w:r w:rsidRPr="00225C01">
        <w:rPr>
          <w:rFonts w:ascii="Arial" w:hAnsi="Arial" w:cs="Arial"/>
          <w:b/>
          <w:color w:val="FF0000"/>
          <w:sz w:val="24"/>
          <w:szCs w:val="24"/>
        </w:rPr>
        <w:t>Do you want to also utilise online options e.g. Survey monkey?</w:t>
      </w:r>
    </w:p>
    <w:p w14:paraId="6BA70D20" w14:textId="37C0DE12" w:rsidR="00D06A7B" w:rsidRDefault="00D06A7B">
      <w:pPr>
        <w:rPr>
          <w:rFonts w:ascii="Arial" w:hAnsi="Arial" w:cs="Arial"/>
          <w:b/>
          <w:color w:val="FF0000"/>
          <w:sz w:val="24"/>
          <w:szCs w:val="24"/>
        </w:rPr>
      </w:pPr>
      <w:r>
        <w:rPr>
          <w:rFonts w:ascii="Arial" w:hAnsi="Arial" w:cs="Arial"/>
          <w:b/>
          <w:color w:val="FF0000"/>
          <w:sz w:val="24"/>
          <w:szCs w:val="24"/>
        </w:rPr>
        <w:br w:type="page"/>
      </w:r>
    </w:p>
    <w:p w14:paraId="1B46FFF5" w14:textId="77777777" w:rsidR="00F72FED" w:rsidRPr="00225C01" w:rsidRDefault="00F72FED" w:rsidP="00840AAA">
      <w:pPr>
        <w:rPr>
          <w:rFonts w:ascii="Arial" w:hAnsi="Arial" w:cs="Arial"/>
          <w:b/>
          <w:color w:val="FF0000"/>
          <w:sz w:val="24"/>
          <w:szCs w:val="24"/>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1047"/>
        <w:gridCol w:w="1206"/>
        <w:gridCol w:w="6155"/>
        <w:gridCol w:w="790"/>
      </w:tblGrid>
      <w:tr w:rsidR="00840AAA" w:rsidRPr="00225C01" w14:paraId="2F5DD105" w14:textId="77777777" w:rsidTr="00B4086D">
        <w:tc>
          <w:tcPr>
            <w:tcW w:w="867" w:type="dxa"/>
            <w:shd w:val="clear" w:color="auto" w:fill="FBD4B4" w:themeFill="accent6" w:themeFillTint="66"/>
          </w:tcPr>
          <w:p w14:paraId="761ADE29" w14:textId="77777777" w:rsidR="00840AAA" w:rsidRPr="00225C01" w:rsidRDefault="00840AAA" w:rsidP="00840AAA">
            <w:pPr>
              <w:spacing w:before="120" w:after="120"/>
              <w:rPr>
                <w:rFonts w:ascii="Arial" w:hAnsi="Arial" w:cs="Arial"/>
                <w:b/>
                <w:color w:val="000000"/>
                <w:sz w:val="24"/>
                <w:szCs w:val="24"/>
              </w:rPr>
            </w:pPr>
          </w:p>
        </w:tc>
        <w:tc>
          <w:tcPr>
            <w:tcW w:w="1047" w:type="dxa"/>
            <w:shd w:val="clear" w:color="auto" w:fill="FBD4B4" w:themeFill="accent6" w:themeFillTint="66"/>
          </w:tcPr>
          <w:p w14:paraId="7FC9B7E9" w14:textId="77777777" w:rsidR="00840AAA" w:rsidRPr="00225C01" w:rsidRDefault="00840AAA" w:rsidP="00840AAA">
            <w:pPr>
              <w:spacing w:before="120" w:after="120"/>
              <w:rPr>
                <w:rFonts w:ascii="Arial" w:hAnsi="Arial" w:cs="Arial"/>
                <w:b/>
                <w:color w:val="000000"/>
                <w:sz w:val="24"/>
                <w:szCs w:val="24"/>
              </w:rPr>
            </w:pPr>
            <w:r w:rsidRPr="00225C01">
              <w:rPr>
                <w:rFonts w:ascii="Arial" w:hAnsi="Arial" w:cs="Arial"/>
                <w:b/>
                <w:color w:val="000000"/>
                <w:sz w:val="24"/>
                <w:szCs w:val="24"/>
              </w:rPr>
              <w:t>3.2</w:t>
            </w:r>
          </w:p>
        </w:tc>
        <w:tc>
          <w:tcPr>
            <w:tcW w:w="7361" w:type="dxa"/>
            <w:gridSpan w:val="2"/>
            <w:shd w:val="clear" w:color="auto" w:fill="FBD4B4" w:themeFill="accent6" w:themeFillTint="66"/>
          </w:tcPr>
          <w:p w14:paraId="78A170EF" w14:textId="77777777" w:rsidR="00840AAA" w:rsidRPr="00225C01" w:rsidRDefault="0020253C" w:rsidP="00840AAA">
            <w:pPr>
              <w:spacing w:before="120" w:after="120"/>
              <w:rPr>
                <w:rFonts w:ascii="Arial" w:hAnsi="Arial" w:cs="Arial"/>
                <w:b/>
                <w:color w:val="000000"/>
                <w:sz w:val="24"/>
                <w:szCs w:val="24"/>
              </w:rPr>
            </w:pPr>
            <w:r w:rsidRPr="00225C01">
              <w:rPr>
                <w:rFonts w:ascii="Arial" w:hAnsi="Arial" w:cs="Arial"/>
                <w:b/>
                <w:color w:val="000000"/>
                <w:sz w:val="24"/>
                <w:szCs w:val="24"/>
              </w:rPr>
              <w:t>Project Management &amp; L</w:t>
            </w:r>
            <w:r w:rsidR="00840AAA" w:rsidRPr="00225C01">
              <w:rPr>
                <w:rFonts w:ascii="Arial" w:hAnsi="Arial" w:cs="Arial"/>
                <w:b/>
                <w:color w:val="000000"/>
                <w:sz w:val="24"/>
                <w:szCs w:val="24"/>
              </w:rPr>
              <w:t>eadership</w:t>
            </w:r>
          </w:p>
        </w:tc>
        <w:tc>
          <w:tcPr>
            <w:tcW w:w="790" w:type="dxa"/>
            <w:shd w:val="clear" w:color="auto" w:fill="FBD4B4" w:themeFill="accent6" w:themeFillTint="66"/>
          </w:tcPr>
          <w:p w14:paraId="64767470" w14:textId="77777777" w:rsidR="00840AAA" w:rsidRPr="00225C01" w:rsidRDefault="00840AAA" w:rsidP="00840AAA">
            <w:pPr>
              <w:spacing w:before="120" w:after="120"/>
              <w:rPr>
                <w:rFonts w:ascii="Arial" w:hAnsi="Arial" w:cs="Arial"/>
                <w:b/>
                <w:color w:val="000000"/>
                <w:sz w:val="24"/>
                <w:szCs w:val="24"/>
              </w:rPr>
            </w:pPr>
          </w:p>
        </w:tc>
      </w:tr>
      <w:tr w:rsidR="00840AAA" w:rsidRPr="00225C01" w14:paraId="52420090" w14:textId="77777777" w:rsidTr="00B4086D">
        <w:tc>
          <w:tcPr>
            <w:tcW w:w="10065" w:type="dxa"/>
            <w:gridSpan w:val="5"/>
          </w:tcPr>
          <w:p w14:paraId="45ED5EF6" w14:textId="77777777" w:rsidR="00840AAA" w:rsidRDefault="0020253C" w:rsidP="0020253C">
            <w:pPr>
              <w:spacing w:before="120" w:after="120"/>
              <w:rPr>
                <w:rFonts w:ascii="Arial" w:hAnsi="Arial" w:cs="Arial"/>
                <w:sz w:val="24"/>
                <w:szCs w:val="24"/>
              </w:rPr>
            </w:pPr>
            <w:r w:rsidRPr="00225C01">
              <w:rPr>
                <w:rFonts w:ascii="Arial" w:hAnsi="Arial" w:cs="Arial"/>
                <w:sz w:val="24"/>
                <w:szCs w:val="24"/>
              </w:rPr>
              <w:t>In this exercise, describe the Project Management and L</w:t>
            </w:r>
            <w:r w:rsidR="00840AAA" w:rsidRPr="00225C01">
              <w:rPr>
                <w:rFonts w:ascii="Arial" w:hAnsi="Arial" w:cs="Arial"/>
                <w:sz w:val="24"/>
                <w:szCs w:val="24"/>
              </w:rPr>
              <w:t>eadership arrangements</w:t>
            </w:r>
          </w:p>
          <w:p w14:paraId="3D28689C" w14:textId="699ACDC8" w:rsidR="00AA7FD0" w:rsidRPr="00225C01" w:rsidRDefault="00AA7FD0" w:rsidP="0020253C">
            <w:pPr>
              <w:spacing w:before="120" w:after="120"/>
              <w:rPr>
                <w:rFonts w:ascii="Arial" w:hAnsi="Arial" w:cs="Arial"/>
                <w:sz w:val="24"/>
                <w:szCs w:val="24"/>
              </w:rPr>
            </w:pPr>
            <w:r>
              <w:rPr>
                <w:rFonts w:ascii="Arial" w:hAnsi="Arial" w:cs="Arial"/>
                <w:sz w:val="24"/>
                <w:szCs w:val="24"/>
              </w:rPr>
              <w:t>Areas to consider</w:t>
            </w:r>
            <w:r w:rsidR="005F6895">
              <w:rPr>
                <w:rFonts w:ascii="Arial" w:hAnsi="Arial" w:cs="Arial"/>
                <w:sz w:val="24"/>
                <w:szCs w:val="24"/>
              </w:rPr>
              <w:t>:</w:t>
            </w:r>
          </w:p>
        </w:tc>
      </w:tr>
      <w:tr w:rsidR="00840AAA" w:rsidRPr="00225C01" w14:paraId="63A67AE3" w14:textId="77777777" w:rsidTr="00935AE4">
        <w:tc>
          <w:tcPr>
            <w:tcW w:w="3120" w:type="dxa"/>
            <w:gridSpan w:val="3"/>
            <w:tcBorders>
              <w:right w:val="single" w:sz="2" w:space="0" w:color="auto"/>
            </w:tcBorders>
          </w:tcPr>
          <w:p w14:paraId="491C70A0" w14:textId="49B6106D"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Who will be leading</w:t>
            </w:r>
            <w:r w:rsidR="006C1008">
              <w:rPr>
                <w:rFonts w:ascii="Arial" w:hAnsi="Arial" w:cs="Arial"/>
                <w:sz w:val="24"/>
                <w:szCs w:val="24"/>
              </w:rPr>
              <w:t xml:space="preserve"> on behalf of the nursery</w:t>
            </w:r>
            <w:r w:rsidRPr="00225C01">
              <w:rPr>
                <w:rFonts w:ascii="Arial" w:hAnsi="Arial" w:cs="Arial"/>
                <w:sz w:val="24"/>
                <w:szCs w:val="24"/>
              </w:rPr>
              <w:t xml:space="preserve">? </w:t>
            </w:r>
          </w:p>
        </w:tc>
        <w:tc>
          <w:tcPr>
            <w:tcW w:w="6945" w:type="dxa"/>
            <w:gridSpan w:val="2"/>
            <w:tcBorders>
              <w:top w:val="single" w:sz="2" w:space="0" w:color="auto"/>
              <w:left w:val="single" w:sz="2" w:space="0" w:color="auto"/>
              <w:bottom w:val="single" w:sz="2" w:space="0" w:color="auto"/>
              <w:right w:val="single" w:sz="2" w:space="0" w:color="auto"/>
            </w:tcBorders>
          </w:tcPr>
          <w:p w14:paraId="63197B92" w14:textId="77777777" w:rsidR="00840AAA" w:rsidRPr="00225C01" w:rsidRDefault="00840AAA" w:rsidP="0020253C">
            <w:pPr>
              <w:spacing w:before="120" w:after="120"/>
              <w:rPr>
                <w:rFonts w:ascii="Arial" w:hAnsi="Arial" w:cs="Arial"/>
                <w:sz w:val="24"/>
                <w:szCs w:val="24"/>
              </w:rPr>
            </w:pPr>
          </w:p>
        </w:tc>
      </w:tr>
      <w:tr w:rsidR="00840AAA" w:rsidRPr="00225C01" w14:paraId="0E659249" w14:textId="77777777" w:rsidTr="00935AE4">
        <w:tc>
          <w:tcPr>
            <w:tcW w:w="3120" w:type="dxa"/>
            <w:gridSpan w:val="3"/>
            <w:tcBorders>
              <w:right w:val="single" w:sz="2" w:space="0" w:color="auto"/>
            </w:tcBorders>
          </w:tcPr>
          <w:p w14:paraId="04C5310F"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 xml:space="preserve">Describe the team supporting the project manager </w:t>
            </w:r>
          </w:p>
        </w:tc>
        <w:tc>
          <w:tcPr>
            <w:tcW w:w="6945" w:type="dxa"/>
            <w:gridSpan w:val="2"/>
            <w:tcBorders>
              <w:top w:val="single" w:sz="2" w:space="0" w:color="auto"/>
              <w:left w:val="single" w:sz="2" w:space="0" w:color="auto"/>
              <w:bottom w:val="single" w:sz="2" w:space="0" w:color="auto"/>
              <w:right w:val="single" w:sz="2" w:space="0" w:color="auto"/>
            </w:tcBorders>
          </w:tcPr>
          <w:p w14:paraId="1BF7B0B8" w14:textId="77777777" w:rsidR="00840AAA" w:rsidRPr="00225C01" w:rsidRDefault="00840AAA" w:rsidP="0020253C">
            <w:pPr>
              <w:spacing w:before="120" w:after="120"/>
              <w:rPr>
                <w:rFonts w:ascii="Arial" w:hAnsi="Arial" w:cs="Arial"/>
                <w:sz w:val="24"/>
                <w:szCs w:val="24"/>
              </w:rPr>
            </w:pPr>
          </w:p>
          <w:p w14:paraId="08433307" w14:textId="77777777" w:rsidR="0020253C" w:rsidRPr="00225C01" w:rsidRDefault="0020253C" w:rsidP="0020253C">
            <w:pPr>
              <w:spacing w:before="120" w:after="120"/>
              <w:rPr>
                <w:rFonts w:ascii="Arial" w:hAnsi="Arial" w:cs="Arial"/>
                <w:sz w:val="24"/>
                <w:szCs w:val="24"/>
              </w:rPr>
            </w:pPr>
          </w:p>
          <w:p w14:paraId="15093F27" w14:textId="77777777" w:rsidR="0020253C" w:rsidRPr="00225C01" w:rsidRDefault="0020253C" w:rsidP="0020253C">
            <w:pPr>
              <w:spacing w:before="120" w:after="120"/>
              <w:rPr>
                <w:rFonts w:ascii="Arial" w:hAnsi="Arial" w:cs="Arial"/>
                <w:sz w:val="24"/>
                <w:szCs w:val="24"/>
              </w:rPr>
            </w:pPr>
          </w:p>
          <w:p w14:paraId="1EC88A12" w14:textId="77777777" w:rsidR="0020253C" w:rsidRPr="00225C01" w:rsidRDefault="0020253C" w:rsidP="0020253C">
            <w:pPr>
              <w:spacing w:before="120" w:after="120"/>
              <w:rPr>
                <w:rFonts w:ascii="Arial" w:hAnsi="Arial" w:cs="Arial"/>
                <w:sz w:val="24"/>
                <w:szCs w:val="24"/>
              </w:rPr>
            </w:pPr>
          </w:p>
        </w:tc>
      </w:tr>
      <w:tr w:rsidR="00840AAA" w:rsidRPr="00225C01" w14:paraId="7F8EEF74" w14:textId="77777777" w:rsidTr="00935AE4">
        <w:tc>
          <w:tcPr>
            <w:tcW w:w="3120" w:type="dxa"/>
            <w:gridSpan w:val="3"/>
            <w:tcBorders>
              <w:right w:val="single" w:sz="2" w:space="0" w:color="auto"/>
            </w:tcBorders>
          </w:tcPr>
          <w:p w14:paraId="69A9A168" w14:textId="3584CAAA"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How will financial and other expertise be provided</w:t>
            </w:r>
            <w:r w:rsidR="00A54EAF">
              <w:rPr>
                <w:rFonts w:ascii="Arial" w:hAnsi="Arial" w:cs="Arial"/>
                <w:sz w:val="24"/>
                <w:szCs w:val="24"/>
              </w:rPr>
              <w:t>?</w:t>
            </w:r>
          </w:p>
        </w:tc>
        <w:tc>
          <w:tcPr>
            <w:tcW w:w="6945" w:type="dxa"/>
            <w:gridSpan w:val="2"/>
            <w:tcBorders>
              <w:top w:val="single" w:sz="2" w:space="0" w:color="auto"/>
              <w:left w:val="single" w:sz="2" w:space="0" w:color="auto"/>
              <w:bottom w:val="single" w:sz="2" w:space="0" w:color="auto"/>
              <w:right w:val="single" w:sz="2" w:space="0" w:color="auto"/>
            </w:tcBorders>
          </w:tcPr>
          <w:p w14:paraId="2BA1F709" w14:textId="77777777" w:rsidR="00840AAA" w:rsidRPr="00225C01" w:rsidRDefault="00840AAA" w:rsidP="0020253C">
            <w:pPr>
              <w:spacing w:before="120" w:after="120"/>
              <w:rPr>
                <w:rFonts w:ascii="Arial" w:hAnsi="Arial" w:cs="Arial"/>
                <w:sz w:val="24"/>
                <w:szCs w:val="24"/>
              </w:rPr>
            </w:pPr>
          </w:p>
        </w:tc>
      </w:tr>
      <w:tr w:rsidR="00840AAA" w:rsidRPr="00225C01" w14:paraId="4ACD5F8B" w14:textId="77777777" w:rsidTr="00935AE4">
        <w:tc>
          <w:tcPr>
            <w:tcW w:w="3120" w:type="dxa"/>
            <w:gridSpan w:val="3"/>
            <w:tcBorders>
              <w:right w:val="single" w:sz="2" w:space="0" w:color="auto"/>
            </w:tcBorders>
          </w:tcPr>
          <w:p w14:paraId="29853784" w14:textId="202C03DE" w:rsidR="00840AAA" w:rsidRPr="00225C01" w:rsidRDefault="00840AAA" w:rsidP="00F27AEE">
            <w:pPr>
              <w:spacing w:before="120" w:after="120"/>
              <w:rPr>
                <w:rFonts w:ascii="Arial" w:hAnsi="Arial" w:cs="Arial"/>
                <w:sz w:val="24"/>
                <w:szCs w:val="24"/>
              </w:rPr>
            </w:pPr>
            <w:r w:rsidRPr="00225C01">
              <w:rPr>
                <w:rFonts w:ascii="Arial" w:hAnsi="Arial" w:cs="Arial"/>
                <w:sz w:val="24"/>
                <w:szCs w:val="24"/>
              </w:rPr>
              <w:t xml:space="preserve">Describe the involvement of the </w:t>
            </w:r>
            <w:r w:rsidR="00F27AEE">
              <w:rPr>
                <w:rFonts w:ascii="Arial" w:hAnsi="Arial" w:cs="Arial"/>
                <w:sz w:val="24"/>
                <w:szCs w:val="24"/>
              </w:rPr>
              <w:t>Management</w:t>
            </w:r>
            <w:r w:rsidRPr="00225C01">
              <w:rPr>
                <w:rFonts w:ascii="Arial" w:hAnsi="Arial" w:cs="Arial"/>
                <w:sz w:val="24"/>
                <w:szCs w:val="24"/>
              </w:rPr>
              <w:t xml:space="preserve"> body</w:t>
            </w:r>
          </w:p>
        </w:tc>
        <w:tc>
          <w:tcPr>
            <w:tcW w:w="6945" w:type="dxa"/>
            <w:gridSpan w:val="2"/>
            <w:tcBorders>
              <w:top w:val="single" w:sz="2" w:space="0" w:color="auto"/>
              <w:left w:val="single" w:sz="2" w:space="0" w:color="auto"/>
              <w:bottom w:val="single" w:sz="2" w:space="0" w:color="auto"/>
              <w:right w:val="single" w:sz="2" w:space="0" w:color="auto"/>
            </w:tcBorders>
          </w:tcPr>
          <w:p w14:paraId="76AF9EE3" w14:textId="77777777" w:rsidR="00840AAA" w:rsidRPr="00225C01" w:rsidRDefault="00840AAA" w:rsidP="0020253C">
            <w:pPr>
              <w:spacing w:before="120" w:after="120"/>
              <w:rPr>
                <w:rFonts w:ascii="Arial" w:hAnsi="Arial" w:cs="Arial"/>
                <w:sz w:val="24"/>
                <w:szCs w:val="24"/>
              </w:rPr>
            </w:pPr>
          </w:p>
          <w:p w14:paraId="4A6F65CC" w14:textId="77777777" w:rsidR="0020253C" w:rsidRPr="00225C01" w:rsidRDefault="0020253C" w:rsidP="0020253C">
            <w:pPr>
              <w:spacing w:before="120" w:after="120"/>
              <w:rPr>
                <w:rFonts w:ascii="Arial" w:hAnsi="Arial" w:cs="Arial"/>
                <w:sz w:val="24"/>
                <w:szCs w:val="24"/>
              </w:rPr>
            </w:pPr>
          </w:p>
          <w:p w14:paraId="75C968FB" w14:textId="77777777" w:rsidR="0020253C" w:rsidRPr="00225C01" w:rsidRDefault="0020253C" w:rsidP="0020253C">
            <w:pPr>
              <w:spacing w:before="120" w:after="120"/>
              <w:rPr>
                <w:rFonts w:ascii="Arial" w:hAnsi="Arial" w:cs="Arial"/>
                <w:sz w:val="24"/>
                <w:szCs w:val="24"/>
              </w:rPr>
            </w:pPr>
          </w:p>
        </w:tc>
      </w:tr>
      <w:tr w:rsidR="00840AAA" w:rsidRPr="00225C01" w14:paraId="6504889B" w14:textId="77777777" w:rsidTr="00935AE4">
        <w:tc>
          <w:tcPr>
            <w:tcW w:w="3120" w:type="dxa"/>
            <w:gridSpan w:val="3"/>
            <w:tcBorders>
              <w:right w:val="single" w:sz="2" w:space="0" w:color="auto"/>
            </w:tcBorders>
          </w:tcPr>
          <w:p w14:paraId="43D722CD"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Assess the capacity to deliver and how any shortfalls will be addressed</w:t>
            </w:r>
          </w:p>
        </w:tc>
        <w:tc>
          <w:tcPr>
            <w:tcW w:w="6945" w:type="dxa"/>
            <w:gridSpan w:val="2"/>
            <w:tcBorders>
              <w:top w:val="single" w:sz="2" w:space="0" w:color="auto"/>
              <w:left w:val="single" w:sz="2" w:space="0" w:color="auto"/>
              <w:bottom w:val="single" w:sz="2" w:space="0" w:color="auto"/>
              <w:right w:val="single" w:sz="2" w:space="0" w:color="auto"/>
            </w:tcBorders>
          </w:tcPr>
          <w:p w14:paraId="2F5EDB01" w14:textId="77777777" w:rsidR="00840AAA" w:rsidRPr="00225C01" w:rsidRDefault="00840AAA" w:rsidP="0020253C">
            <w:pPr>
              <w:spacing w:before="120" w:after="120"/>
              <w:rPr>
                <w:rFonts w:ascii="Arial" w:hAnsi="Arial" w:cs="Arial"/>
                <w:sz w:val="24"/>
                <w:szCs w:val="24"/>
              </w:rPr>
            </w:pPr>
          </w:p>
        </w:tc>
      </w:tr>
      <w:tr w:rsidR="00840AAA" w:rsidRPr="00225C01" w14:paraId="34C515D9" w14:textId="77777777" w:rsidTr="00935AE4">
        <w:tc>
          <w:tcPr>
            <w:tcW w:w="3120" w:type="dxa"/>
            <w:gridSpan w:val="3"/>
            <w:tcBorders>
              <w:right w:val="single" w:sz="2" w:space="0" w:color="auto"/>
            </w:tcBorders>
          </w:tcPr>
          <w:p w14:paraId="79F99AF1" w14:textId="77777777" w:rsidR="00840AAA" w:rsidRPr="00225C01" w:rsidRDefault="00840AAA" w:rsidP="0020253C">
            <w:pPr>
              <w:spacing w:before="120" w:after="120"/>
              <w:rPr>
                <w:rFonts w:ascii="Arial" w:hAnsi="Arial" w:cs="Arial"/>
                <w:sz w:val="24"/>
                <w:szCs w:val="24"/>
              </w:rPr>
            </w:pPr>
            <w:r w:rsidRPr="00225C01">
              <w:rPr>
                <w:rFonts w:ascii="Arial" w:hAnsi="Arial" w:cs="Arial"/>
                <w:sz w:val="24"/>
                <w:szCs w:val="24"/>
              </w:rPr>
              <w:t>If there are any transitional arrangements to be managed describe how this will be done?</w:t>
            </w:r>
          </w:p>
        </w:tc>
        <w:tc>
          <w:tcPr>
            <w:tcW w:w="6945" w:type="dxa"/>
            <w:gridSpan w:val="2"/>
            <w:tcBorders>
              <w:top w:val="single" w:sz="2" w:space="0" w:color="auto"/>
              <w:left w:val="single" w:sz="2" w:space="0" w:color="auto"/>
              <w:bottom w:val="single" w:sz="2" w:space="0" w:color="auto"/>
              <w:right w:val="single" w:sz="2" w:space="0" w:color="auto"/>
            </w:tcBorders>
          </w:tcPr>
          <w:p w14:paraId="77B9FA52" w14:textId="77777777" w:rsidR="00840AAA" w:rsidRPr="00225C01" w:rsidRDefault="00840AAA" w:rsidP="0020253C">
            <w:pPr>
              <w:spacing w:before="120" w:after="120"/>
              <w:rPr>
                <w:rFonts w:ascii="Arial" w:hAnsi="Arial" w:cs="Arial"/>
                <w:sz w:val="24"/>
                <w:szCs w:val="24"/>
              </w:rPr>
            </w:pPr>
          </w:p>
        </w:tc>
      </w:tr>
      <w:tr w:rsidR="0020253C" w:rsidRPr="00225C01" w14:paraId="3613F0D3" w14:textId="77777777" w:rsidTr="00935AE4">
        <w:tc>
          <w:tcPr>
            <w:tcW w:w="3120" w:type="dxa"/>
            <w:gridSpan w:val="3"/>
            <w:tcBorders>
              <w:right w:val="single" w:sz="2" w:space="0" w:color="auto"/>
            </w:tcBorders>
          </w:tcPr>
          <w:p w14:paraId="24275688" w14:textId="77777777" w:rsidR="0020253C" w:rsidRDefault="0020253C" w:rsidP="0020253C">
            <w:pPr>
              <w:spacing w:before="120" w:after="120"/>
              <w:rPr>
                <w:rFonts w:ascii="Arial" w:hAnsi="Arial" w:cs="Arial"/>
                <w:sz w:val="24"/>
                <w:szCs w:val="24"/>
              </w:rPr>
            </w:pPr>
            <w:r w:rsidRPr="00225C01">
              <w:rPr>
                <w:rFonts w:ascii="Arial" w:hAnsi="Arial" w:cs="Arial"/>
                <w:sz w:val="24"/>
                <w:szCs w:val="24"/>
              </w:rPr>
              <w:t>Other factors for consideration?</w:t>
            </w:r>
          </w:p>
          <w:p w14:paraId="142F7175" w14:textId="77777777" w:rsidR="00AA7FD0" w:rsidRDefault="00AA7FD0" w:rsidP="0020253C">
            <w:pPr>
              <w:spacing w:before="120" w:after="120"/>
              <w:rPr>
                <w:rFonts w:ascii="Arial" w:hAnsi="Arial" w:cs="Arial"/>
                <w:sz w:val="24"/>
                <w:szCs w:val="24"/>
              </w:rPr>
            </w:pPr>
          </w:p>
          <w:p w14:paraId="7B204501" w14:textId="77777777" w:rsidR="00AA7FD0" w:rsidRDefault="00AA7FD0" w:rsidP="0020253C">
            <w:pPr>
              <w:spacing w:before="120" w:after="120"/>
              <w:rPr>
                <w:rFonts w:ascii="Arial" w:hAnsi="Arial" w:cs="Arial"/>
                <w:sz w:val="24"/>
                <w:szCs w:val="24"/>
              </w:rPr>
            </w:pPr>
          </w:p>
          <w:p w14:paraId="07E3FBA1" w14:textId="77777777" w:rsidR="00AA7FD0" w:rsidRPr="00225C01" w:rsidRDefault="00AA7FD0" w:rsidP="0020253C">
            <w:pPr>
              <w:spacing w:before="120" w:after="120"/>
              <w:rPr>
                <w:rFonts w:ascii="Arial" w:hAnsi="Arial" w:cs="Arial"/>
                <w:sz w:val="24"/>
                <w:szCs w:val="24"/>
              </w:rPr>
            </w:pPr>
          </w:p>
        </w:tc>
        <w:tc>
          <w:tcPr>
            <w:tcW w:w="6945" w:type="dxa"/>
            <w:gridSpan w:val="2"/>
            <w:tcBorders>
              <w:top w:val="single" w:sz="2" w:space="0" w:color="auto"/>
              <w:left w:val="single" w:sz="2" w:space="0" w:color="auto"/>
              <w:bottom w:val="single" w:sz="2" w:space="0" w:color="auto"/>
              <w:right w:val="single" w:sz="2" w:space="0" w:color="auto"/>
            </w:tcBorders>
          </w:tcPr>
          <w:p w14:paraId="50390224" w14:textId="77777777" w:rsidR="0020253C" w:rsidRPr="00225C01" w:rsidRDefault="0020253C" w:rsidP="0020253C">
            <w:pPr>
              <w:spacing w:before="120" w:after="120"/>
              <w:rPr>
                <w:rFonts w:ascii="Arial" w:hAnsi="Arial" w:cs="Arial"/>
                <w:sz w:val="24"/>
                <w:szCs w:val="24"/>
              </w:rPr>
            </w:pPr>
          </w:p>
        </w:tc>
      </w:tr>
    </w:tbl>
    <w:p w14:paraId="0FBE97D2" w14:textId="156F2EE3" w:rsidR="00AA7FD0" w:rsidRDefault="00035DBF">
      <w:r>
        <w:rPr>
          <w:noProof/>
          <w:lang w:eastAsia="en-GB"/>
        </w:rPr>
        <w:drawing>
          <wp:anchor distT="0" distB="0" distL="114300" distR="114300" simplePos="0" relativeHeight="251665408" behindDoc="0" locked="0" layoutInCell="1" allowOverlap="1" wp14:anchorId="4421B63D" wp14:editId="79C17B41">
            <wp:simplePos x="0" y="0"/>
            <wp:positionH relativeFrom="column">
              <wp:posOffset>-114300</wp:posOffset>
            </wp:positionH>
            <wp:positionV relativeFrom="paragraph">
              <wp:posOffset>187325</wp:posOffset>
            </wp:positionV>
            <wp:extent cx="1143000" cy="1114425"/>
            <wp:effectExtent l="0" t="0" r="0" b="3175"/>
            <wp:wrapSquare wrapText="bothSides"/>
            <wp:docPr id="7" name="Picture 7"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AA448" w14:textId="0EA254B1" w:rsidR="00AA7FD0" w:rsidRPr="00035DBF" w:rsidRDefault="00035DBF">
      <w:pPr>
        <w:rPr>
          <w:rFonts w:ascii="Arial" w:hAnsi="Arial" w:cs="Arial"/>
          <w:b/>
          <w:sz w:val="28"/>
          <w:szCs w:val="28"/>
        </w:rPr>
      </w:pPr>
      <w:r w:rsidRPr="00035DBF">
        <w:rPr>
          <w:rFonts w:ascii="Arial" w:hAnsi="Arial" w:cs="Arial"/>
          <w:b/>
          <w:sz w:val="28"/>
          <w:szCs w:val="28"/>
        </w:rPr>
        <w:t>Feedback your ideas to the group</w:t>
      </w:r>
      <w:r w:rsidR="00AA7FD0" w:rsidRPr="00035DBF">
        <w:rPr>
          <w:rFonts w:ascii="Arial" w:hAnsi="Arial" w:cs="Arial"/>
          <w:b/>
          <w:sz w:val="28"/>
          <w:szCs w:val="28"/>
        </w:rPr>
        <w:br w:type="page"/>
      </w:r>
    </w:p>
    <w:p w14:paraId="4252EEE9" w14:textId="77777777" w:rsidR="00AA7FD0" w:rsidRDefault="00AA7FD0"/>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790"/>
      </w:tblGrid>
      <w:tr w:rsidR="0020253C" w:rsidRPr="00225C01" w14:paraId="683BC0AA" w14:textId="77777777" w:rsidTr="00935AE4">
        <w:tc>
          <w:tcPr>
            <w:tcW w:w="549" w:type="dxa"/>
            <w:shd w:val="clear" w:color="auto" w:fill="FBD4B4" w:themeFill="accent6" w:themeFillTint="66"/>
          </w:tcPr>
          <w:p w14:paraId="360AAF03" w14:textId="77777777" w:rsidR="0020253C" w:rsidRPr="00225C01" w:rsidRDefault="0020253C" w:rsidP="0020253C">
            <w:pPr>
              <w:spacing w:before="120" w:after="120"/>
              <w:rPr>
                <w:rFonts w:ascii="Arial" w:hAnsi="Arial" w:cs="Arial"/>
                <w:b/>
                <w:color w:val="000000"/>
                <w:sz w:val="24"/>
                <w:szCs w:val="24"/>
              </w:rPr>
            </w:pPr>
          </w:p>
        </w:tc>
        <w:tc>
          <w:tcPr>
            <w:tcW w:w="1047" w:type="dxa"/>
            <w:shd w:val="clear" w:color="auto" w:fill="FBD4B4" w:themeFill="accent6" w:themeFillTint="66"/>
          </w:tcPr>
          <w:p w14:paraId="52E8D031" w14:textId="77777777" w:rsidR="0020253C" w:rsidRPr="00225C01" w:rsidRDefault="0020253C" w:rsidP="0020253C">
            <w:pPr>
              <w:spacing w:before="120" w:after="120"/>
              <w:rPr>
                <w:rFonts w:ascii="Arial" w:hAnsi="Arial" w:cs="Arial"/>
                <w:b/>
                <w:color w:val="000000"/>
                <w:sz w:val="24"/>
                <w:szCs w:val="24"/>
              </w:rPr>
            </w:pPr>
            <w:r w:rsidRPr="00225C01">
              <w:rPr>
                <w:rFonts w:ascii="Arial" w:hAnsi="Arial" w:cs="Arial"/>
                <w:b/>
                <w:color w:val="000000"/>
                <w:sz w:val="24"/>
                <w:szCs w:val="24"/>
              </w:rPr>
              <w:t>3.3</w:t>
            </w:r>
          </w:p>
        </w:tc>
        <w:tc>
          <w:tcPr>
            <w:tcW w:w="7361" w:type="dxa"/>
            <w:gridSpan w:val="2"/>
            <w:shd w:val="clear" w:color="auto" w:fill="FBD4B4" w:themeFill="accent6" w:themeFillTint="66"/>
          </w:tcPr>
          <w:p w14:paraId="4887DA4A" w14:textId="77777777" w:rsidR="0020253C" w:rsidRPr="00225C01" w:rsidRDefault="0020253C" w:rsidP="0020253C">
            <w:pPr>
              <w:spacing w:before="120" w:after="120"/>
              <w:rPr>
                <w:rFonts w:ascii="Arial" w:hAnsi="Arial" w:cs="Arial"/>
                <w:b/>
                <w:color w:val="000000"/>
                <w:sz w:val="24"/>
                <w:szCs w:val="24"/>
              </w:rPr>
            </w:pPr>
            <w:r w:rsidRPr="00225C01">
              <w:rPr>
                <w:rFonts w:ascii="Arial" w:hAnsi="Arial" w:cs="Arial"/>
                <w:b/>
                <w:color w:val="000000"/>
                <w:sz w:val="24"/>
                <w:szCs w:val="24"/>
              </w:rPr>
              <w:t>Getting the Legalities Right</w:t>
            </w:r>
          </w:p>
        </w:tc>
        <w:tc>
          <w:tcPr>
            <w:tcW w:w="790" w:type="dxa"/>
            <w:shd w:val="clear" w:color="auto" w:fill="FBD4B4" w:themeFill="accent6" w:themeFillTint="66"/>
          </w:tcPr>
          <w:p w14:paraId="1ECE37B4" w14:textId="77777777" w:rsidR="0020253C" w:rsidRPr="00225C01" w:rsidRDefault="0020253C" w:rsidP="0020253C">
            <w:pPr>
              <w:spacing w:before="120" w:after="120"/>
              <w:rPr>
                <w:rFonts w:ascii="Arial" w:hAnsi="Arial" w:cs="Arial"/>
                <w:b/>
                <w:color w:val="000000"/>
                <w:sz w:val="24"/>
                <w:szCs w:val="24"/>
              </w:rPr>
            </w:pPr>
          </w:p>
        </w:tc>
      </w:tr>
      <w:tr w:rsidR="0020253C" w:rsidRPr="00225C01" w14:paraId="614729FC" w14:textId="77777777" w:rsidTr="00935AE4">
        <w:tc>
          <w:tcPr>
            <w:tcW w:w="9747" w:type="dxa"/>
            <w:gridSpan w:val="5"/>
          </w:tcPr>
          <w:p w14:paraId="575B3683"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 xml:space="preserve">In this exercise, identify the legal considerations in delivering the entitlement </w:t>
            </w:r>
          </w:p>
        </w:tc>
      </w:tr>
      <w:tr w:rsidR="0020253C" w:rsidRPr="00225C01" w14:paraId="3EF9E790" w14:textId="77777777" w:rsidTr="00935AE4">
        <w:tc>
          <w:tcPr>
            <w:tcW w:w="2802" w:type="dxa"/>
            <w:gridSpan w:val="3"/>
            <w:tcBorders>
              <w:right w:val="single" w:sz="2" w:space="0" w:color="auto"/>
            </w:tcBorders>
          </w:tcPr>
          <w:p w14:paraId="54E723B7" w14:textId="77777777" w:rsidR="0020253C" w:rsidRDefault="0020253C" w:rsidP="0020253C">
            <w:pPr>
              <w:spacing w:before="120" w:after="120"/>
              <w:rPr>
                <w:rFonts w:ascii="Arial" w:hAnsi="Arial" w:cs="Arial"/>
                <w:sz w:val="24"/>
                <w:szCs w:val="24"/>
              </w:rPr>
            </w:pPr>
            <w:r w:rsidRPr="00225C01">
              <w:rPr>
                <w:rFonts w:ascii="Arial" w:hAnsi="Arial" w:cs="Arial"/>
                <w:sz w:val="24"/>
                <w:szCs w:val="24"/>
              </w:rPr>
              <w:t xml:space="preserve">Contractual issues for current staff, including caretakers, cleaners and catering </w:t>
            </w:r>
          </w:p>
          <w:p w14:paraId="0222A60E" w14:textId="77777777" w:rsidR="00935AE4" w:rsidRPr="00225C01" w:rsidRDefault="00935AE4" w:rsidP="0020253C">
            <w:pPr>
              <w:spacing w:before="120" w:after="120"/>
              <w:rPr>
                <w:rFonts w:ascii="Arial" w:hAnsi="Arial" w:cs="Arial"/>
                <w:sz w:val="24"/>
                <w:szCs w:val="24"/>
              </w:rPr>
            </w:pPr>
          </w:p>
        </w:tc>
        <w:tc>
          <w:tcPr>
            <w:tcW w:w="6945" w:type="dxa"/>
            <w:gridSpan w:val="2"/>
            <w:tcBorders>
              <w:top w:val="single" w:sz="2" w:space="0" w:color="auto"/>
              <w:left w:val="single" w:sz="2" w:space="0" w:color="auto"/>
              <w:bottom w:val="single" w:sz="2" w:space="0" w:color="auto"/>
              <w:right w:val="single" w:sz="2" w:space="0" w:color="auto"/>
            </w:tcBorders>
          </w:tcPr>
          <w:p w14:paraId="06492415" w14:textId="77777777" w:rsidR="0020253C" w:rsidRPr="00225C01" w:rsidRDefault="0020253C" w:rsidP="0020253C">
            <w:pPr>
              <w:spacing w:before="120" w:after="120"/>
              <w:rPr>
                <w:rFonts w:ascii="Arial" w:hAnsi="Arial" w:cs="Arial"/>
                <w:sz w:val="24"/>
                <w:szCs w:val="24"/>
              </w:rPr>
            </w:pPr>
          </w:p>
        </w:tc>
      </w:tr>
      <w:tr w:rsidR="0020253C" w:rsidRPr="00225C01" w14:paraId="0901B79B" w14:textId="77777777" w:rsidTr="00935AE4">
        <w:tc>
          <w:tcPr>
            <w:tcW w:w="2802" w:type="dxa"/>
            <w:gridSpan w:val="3"/>
            <w:tcBorders>
              <w:right w:val="single" w:sz="2" w:space="0" w:color="auto"/>
            </w:tcBorders>
          </w:tcPr>
          <w:p w14:paraId="1435570C"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 xml:space="preserve">Meeting EYFS staffing &amp; space requirements </w:t>
            </w:r>
          </w:p>
        </w:tc>
        <w:tc>
          <w:tcPr>
            <w:tcW w:w="6945" w:type="dxa"/>
            <w:gridSpan w:val="2"/>
            <w:tcBorders>
              <w:top w:val="single" w:sz="2" w:space="0" w:color="auto"/>
              <w:left w:val="single" w:sz="2" w:space="0" w:color="auto"/>
              <w:bottom w:val="single" w:sz="2" w:space="0" w:color="auto"/>
              <w:right w:val="single" w:sz="2" w:space="0" w:color="auto"/>
            </w:tcBorders>
          </w:tcPr>
          <w:p w14:paraId="5D592673" w14:textId="77777777" w:rsidR="0020253C" w:rsidRPr="00225C01" w:rsidRDefault="0020253C" w:rsidP="0020253C">
            <w:pPr>
              <w:spacing w:before="120" w:after="120"/>
              <w:rPr>
                <w:rFonts w:ascii="Arial" w:hAnsi="Arial" w:cs="Arial"/>
                <w:sz w:val="24"/>
                <w:szCs w:val="24"/>
              </w:rPr>
            </w:pPr>
          </w:p>
          <w:p w14:paraId="4024E15E" w14:textId="77777777" w:rsidR="0020253C" w:rsidRPr="00225C01" w:rsidRDefault="0020253C" w:rsidP="0020253C">
            <w:pPr>
              <w:spacing w:before="120" w:after="120"/>
              <w:rPr>
                <w:rFonts w:ascii="Arial" w:hAnsi="Arial" w:cs="Arial"/>
                <w:sz w:val="24"/>
                <w:szCs w:val="24"/>
              </w:rPr>
            </w:pPr>
          </w:p>
          <w:p w14:paraId="61E6B9F3" w14:textId="77777777" w:rsidR="0020253C" w:rsidRPr="00225C01" w:rsidRDefault="0020253C" w:rsidP="0020253C">
            <w:pPr>
              <w:spacing w:before="120" w:after="120"/>
              <w:rPr>
                <w:rFonts w:ascii="Arial" w:hAnsi="Arial" w:cs="Arial"/>
                <w:sz w:val="24"/>
                <w:szCs w:val="24"/>
              </w:rPr>
            </w:pPr>
          </w:p>
          <w:p w14:paraId="6B788135" w14:textId="77777777" w:rsidR="0020253C" w:rsidRPr="00225C01" w:rsidRDefault="0020253C" w:rsidP="0020253C">
            <w:pPr>
              <w:spacing w:before="120" w:after="120"/>
              <w:rPr>
                <w:rFonts w:ascii="Arial" w:hAnsi="Arial" w:cs="Arial"/>
                <w:sz w:val="24"/>
                <w:szCs w:val="24"/>
              </w:rPr>
            </w:pPr>
          </w:p>
        </w:tc>
      </w:tr>
      <w:tr w:rsidR="0020253C" w:rsidRPr="00225C01" w14:paraId="0191F1D4" w14:textId="77777777" w:rsidTr="00935AE4">
        <w:tc>
          <w:tcPr>
            <w:tcW w:w="2802" w:type="dxa"/>
            <w:gridSpan w:val="3"/>
            <w:tcBorders>
              <w:right w:val="single" w:sz="2" w:space="0" w:color="auto"/>
            </w:tcBorders>
          </w:tcPr>
          <w:p w14:paraId="21ED77C6" w14:textId="3DBEA401"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Contracts with Parents/ Carers</w:t>
            </w:r>
            <w:r w:rsidR="00F620A5">
              <w:rPr>
                <w:rFonts w:ascii="Arial" w:hAnsi="Arial" w:cs="Arial"/>
                <w:sz w:val="24"/>
                <w:szCs w:val="24"/>
              </w:rPr>
              <w:t xml:space="preserve"> (particularly those with 30hr eligibility regarding grace period etc.)</w:t>
            </w:r>
          </w:p>
        </w:tc>
        <w:tc>
          <w:tcPr>
            <w:tcW w:w="6945" w:type="dxa"/>
            <w:gridSpan w:val="2"/>
            <w:tcBorders>
              <w:top w:val="single" w:sz="2" w:space="0" w:color="auto"/>
              <w:left w:val="single" w:sz="2" w:space="0" w:color="auto"/>
              <w:bottom w:val="single" w:sz="2" w:space="0" w:color="auto"/>
              <w:right w:val="single" w:sz="2" w:space="0" w:color="auto"/>
            </w:tcBorders>
          </w:tcPr>
          <w:p w14:paraId="201F1307" w14:textId="77777777" w:rsidR="0020253C" w:rsidRDefault="0020253C" w:rsidP="0020253C">
            <w:pPr>
              <w:spacing w:before="120" w:after="120"/>
              <w:rPr>
                <w:rFonts w:ascii="Arial" w:hAnsi="Arial" w:cs="Arial"/>
                <w:sz w:val="24"/>
                <w:szCs w:val="24"/>
              </w:rPr>
            </w:pPr>
          </w:p>
          <w:p w14:paraId="6329C7E9" w14:textId="77777777" w:rsidR="00935AE4" w:rsidRDefault="00935AE4" w:rsidP="0020253C">
            <w:pPr>
              <w:spacing w:before="120" w:after="120"/>
              <w:rPr>
                <w:rFonts w:ascii="Arial" w:hAnsi="Arial" w:cs="Arial"/>
                <w:sz w:val="24"/>
                <w:szCs w:val="24"/>
              </w:rPr>
            </w:pPr>
          </w:p>
          <w:p w14:paraId="2E189ED4" w14:textId="77777777" w:rsidR="00935AE4" w:rsidRPr="00225C01" w:rsidRDefault="00935AE4" w:rsidP="0020253C">
            <w:pPr>
              <w:spacing w:before="120" w:after="120"/>
              <w:rPr>
                <w:rFonts w:ascii="Arial" w:hAnsi="Arial" w:cs="Arial"/>
                <w:sz w:val="24"/>
                <w:szCs w:val="24"/>
              </w:rPr>
            </w:pPr>
          </w:p>
        </w:tc>
      </w:tr>
      <w:tr w:rsidR="0020253C" w:rsidRPr="00225C01" w14:paraId="5AD9792A" w14:textId="77777777" w:rsidTr="00935AE4">
        <w:tc>
          <w:tcPr>
            <w:tcW w:w="2802" w:type="dxa"/>
            <w:gridSpan w:val="3"/>
            <w:tcBorders>
              <w:right w:val="single" w:sz="2" w:space="0" w:color="auto"/>
            </w:tcBorders>
          </w:tcPr>
          <w:p w14:paraId="56F6F814"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Contract if working in Partnership with other providers</w:t>
            </w:r>
          </w:p>
        </w:tc>
        <w:tc>
          <w:tcPr>
            <w:tcW w:w="6945" w:type="dxa"/>
            <w:gridSpan w:val="2"/>
            <w:tcBorders>
              <w:top w:val="single" w:sz="2" w:space="0" w:color="auto"/>
              <w:left w:val="single" w:sz="2" w:space="0" w:color="auto"/>
              <w:bottom w:val="single" w:sz="2" w:space="0" w:color="auto"/>
              <w:right w:val="single" w:sz="2" w:space="0" w:color="auto"/>
            </w:tcBorders>
          </w:tcPr>
          <w:p w14:paraId="5B97FB98" w14:textId="77777777" w:rsidR="0020253C" w:rsidRPr="00225C01" w:rsidRDefault="0020253C" w:rsidP="0020253C">
            <w:pPr>
              <w:spacing w:before="120" w:after="120"/>
              <w:rPr>
                <w:rFonts w:ascii="Arial" w:hAnsi="Arial" w:cs="Arial"/>
                <w:sz w:val="24"/>
                <w:szCs w:val="24"/>
              </w:rPr>
            </w:pPr>
          </w:p>
          <w:p w14:paraId="709BE3D6" w14:textId="77777777" w:rsidR="0020253C" w:rsidRPr="00225C01" w:rsidRDefault="0020253C" w:rsidP="0020253C">
            <w:pPr>
              <w:spacing w:before="120" w:after="120"/>
              <w:rPr>
                <w:rFonts w:ascii="Arial" w:hAnsi="Arial" w:cs="Arial"/>
                <w:sz w:val="24"/>
                <w:szCs w:val="24"/>
              </w:rPr>
            </w:pPr>
          </w:p>
          <w:p w14:paraId="27807EFB" w14:textId="77777777" w:rsidR="0020253C" w:rsidRPr="00225C01" w:rsidRDefault="0020253C" w:rsidP="0020253C">
            <w:pPr>
              <w:spacing w:before="120" w:after="120"/>
              <w:rPr>
                <w:rFonts w:ascii="Arial" w:hAnsi="Arial" w:cs="Arial"/>
                <w:sz w:val="24"/>
                <w:szCs w:val="24"/>
              </w:rPr>
            </w:pPr>
          </w:p>
          <w:p w14:paraId="07942EF1" w14:textId="77777777" w:rsidR="0020253C" w:rsidRPr="00225C01" w:rsidRDefault="0020253C" w:rsidP="0020253C">
            <w:pPr>
              <w:spacing w:before="120" w:after="120"/>
              <w:rPr>
                <w:rFonts w:ascii="Arial" w:hAnsi="Arial" w:cs="Arial"/>
                <w:sz w:val="24"/>
                <w:szCs w:val="24"/>
              </w:rPr>
            </w:pPr>
          </w:p>
        </w:tc>
      </w:tr>
      <w:tr w:rsidR="0020253C" w:rsidRPr="00225C01" w14:paraId="1363B93A" w14:textId="77777777" w:rsidTr="00935AE4">
        <w:tc>
          <w:tcPr>
            <w:tcW w:w="2802" w:type="dxa"/>
            <w:gridSpan w:val="3"/>
            <w:tcBorders>
              <w:right w:val="single" w:sz="2" w:space="0" w:color="auto"/>
            </w:tcBorders>
          </w:tcPr>
          <w:p w14:paraId="640A2123"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Governors Agreement</w:t>
            </w:r>
          </w:p>
        </w:tc>
        <w:tc>
          <w:tcPr>
            <w:tcW w:w="6945" w:type="dxa"/>
            <w:gridSpan w:val="2"/>
            <w:tcBorders>
              <w:top w:val="single" w:sz="2" w:space="0" w:color="auto"/>
              <w:left w:val="single" w:sz="2" w:space="0" w:color="auto"/>
              <w:bottom w:val="single" w:sz="2" w:space="0" w:color="auto"/>
              <w:right w:val="single" w:sz="2" w:space="0" w:color="auto"/>
            </w:tcBorders>
          </w:tcPr>
          <w:p w14:paraId="73A63698" w14:textId="77777777" w:rsidR="0020253C" w:rsidRPr="00225C01" w:rsidRDefault="0020253C" w:rsidP="0020253C">
            <w:pPr>
              <w:spacing w:before="120" w:after="120"/>
              <w:rPr>
                <w:rFonts w:ascii="Arial" w:hAnsi="Arial" w:cs="Arial"/>
                <w:sz w:val="24"/>
                <w:szCs w:val="24"/>
              </w:rPr>
            </w:pPr>
          </w:p>
          <w:p w14:paraId="4A89613A" w14:textId="77777777" w:rsidR="0020253C" w:rsidRPr="00225C01" w:rsidRDefault="0020253C" w:rsidP="0020253C">
            <w:pPr>
              <w:spacing w:before="120" w:after="120"/>
              <w:rPr>
                <w:rFonts w:ascii="Arial" w:hAnsi="Arial" w:cs="Arial"/>
                <w:sz w:val="24"/>
                <w:szCs w:val="24"/>
              </w:rPr>
            </w:pPr>
          </w:p>
        </w:tc>
      </w:tr>
      <w:tr w:rsidR="0020253C" w:rsidRPr="00225C01" w14:paraId="60BB79D1" w14:textId="77777777" w:rsidTr="00935AE4">
        <w:tc>
          <w:tcPr>
            <w:tcW w:w="2802" w:type="dxa"/>
            <w:gridSpan w:val="3"/>
            <w:tcBorders>
              <w:right w:val="single" w:sz="2" w:space="0" w:color="auto"/>
            </w:tcBorders>
          </w:tcPr>
          <w:p w14:paraId="73C5A0A9" w14:textId="77777777" w:rsidR="0020253C" w:rsidRPr="00225C01" w:rsidRDefault="0020253C" w:rsidP="0020253C">
            <w:pPr>
              <w:spacing w:before="120" w:after="120"/>
              <w:rPr>
                <w:rFonts w:ascii="Arial" w:hAnsi="Arial" w:cs="Arial"/>
                <w:sz w:val="24"/>
                <w:szCs w:val="24"/>
              </w:rPr>
            </w:pPr>
            <w:r w:rsidRPr="00225C01">
              <w:rPr>
                <w:rFonts w:ascii="Arial" w:hAnsi="Arial" w:cs="Arial"/>
                <w:sz w:val="24"/>
                <w:szCs w:val="24"/>
              </w:rPr>
              <w:t>Other factors for consideration?</w:t>
            </w:r>
          </w:p>
        </w:tc>
        <w:tc>
          <w:tcPr>
            <w:tcW w:w="6945" w:type="dxa"/>
            <w:gridSpan w:val="2"/>
            <w:tcBorders>
              <w:top w:val="single" w:sz="2" w:space="0" w:color="auto"/>
              <w:left w:val="single" w:sz="2" w:space="0" w:color="auto"/>
              <w:bottom w:val="single" w:sz="2" w:space="0" w:color="auto"/>
              <w:right w:val="single" w:sz="2" w:space="0" w:color="auto"/>
            </w:tcBorders>
          </w:tcPr>
          <w:p w14:paraId="7FB1753E" w14:textId="77777777" w:rsidR="0020253C" w:rsidRPr="00225C01" w:rsidRDefault="0020253C" w:rsidP="0020253C">
            <w:pPr>
              <w:spacing w:before="120" w:after="120"/>
              <w:rPr>
                <w:rFonts w:ascii="Arial" w:hAnsi="Arial" w:cs="Arial"/>
                <w:sz w:val="24"/>
                <w:szCs w:val="24"/>
              </w:rPr>
            </w:pPr>
          </w:p>
          <w:p w14:paraId="55EBC37C" w14:textId="77777777" w:rsidR="0020253C" w:rsidRPr="00225C01" w:rsidRDefault="0020253C" w:rsidP="0020253C">
            <w:pPr>
              <w:spacing w:before="120" w:after="120"/>
              <w:rPr>
                <w:rFonts w:ascii="Arial" w:hAnsi="Arial" w:cs="Arial"/>
                <w:sz w:val="24"/>
                <w:szCs w:val="24"/>
              </w:rPr>
            </w:pPr>
          </w:p>
          <w:p w14:paraId="50B73E8B" w14:textId="77777777" w:rsidR="0020253C" w:rsidRPr="00225C01" w:rsidRDefault="0020253C" w:rsidP="0020253C">
            <w:pPr>
              <w:spacing w:before="120" w:after="120"/>
              <w:rPr>
                <w:rFonts w:ascii="Arial" w:hAnsi="Arial" w:cs="Arial"/>
                <w:sz w:val="24"/>
                <w:szCs w:val="24"/>
              </w:rPr>
            </w:pPr>
          </w:p>
          <w:p w14:paraId="20E733D0" w14:textId="77777777" w:rsidR="0020253C" w:rsidRPr="00225C01" w:rsidRDefault="0020253C" w:rsidP="0020253C">
            <w:pPr>
              <w:spacing w:before="120" w:after="120"/>
              <w:rPr>
                <w:rFonts w:ascii="Arial" w:hAnsi="Arial" w:cs="Arial"/>
                <w:sz w:val="24"/>
                <w:szCs w:val="24"/>
              </w:rPr>
            </w:pPr>
          </w:p>
        </w:tc>
      </w:tr>
    </w:tbl>
    <w:p w14:paraId="133D3D2A" w14:textId="77777777" w:rsidR="00C76407" w:rsidRPr="00225C01" w:rsidRDefault="00C76407">
      <w:pPr>
        <w:rPr>
          <w:rFonts w:ascii="Arial" w:hAnsi="Arial"/>
          <w:sz w:val="24"/>
          <w:szCs w:val="24"/>
        </w:rPr>
      </w:pPr>
    </w:p>
    <w:p w14:paraId="2F603FDD" w14:textId="03A9FD59" w:rsidR="00C76407" w:rsidRDefault="001248E8">
      <w:pPr>
        <w:rPr>
          <w:rFonts w:ascii="Arial" w:hAnsi="Arial"/>
          <w:sz w:val="24"/>
          <w:szCs w:val="24"/>
        </w:rPr>
      </w:pPr>
      <w:r>
        <w:rPr>
          <w:noProof/>
          <w:lang w:eastAsia="en-GB"/>
        </w:rPr>
        <w:drawing>
          <wp:anchor distT="0" distB="0" distL="114300" distR="114300" simplePos="0" relativeHeight="251667456" behindDoc="0" locked="0" layoutInCell="1" allowOverlap="1" wp14:anchorId="14AA4372" wp14:editId="32A87555">
            <wp:simplePos x="0" y="0"/>
            <wp:positionH relativeFrom="column">
              <wp:posOffset>114300</wp:posOffset>
            </wp:positionH>
            <wp:positionV relativeFrom="paragraph">
              <wp:posOffset>83820</wp:posOffset>
            </wp:positionV>
            <wp:extent cx="1143000" cy="1114425"/>
            <wp:effectExtent l="0" t="0" r="0" b="3175"/>
            <wp:wrapSquare wrapText="bothSides"/>
            <wp:docPr id="8" name="Picture 8"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1FB4D878" w14:textId="0F84CA49" w:rsidR="001248E8" w:rsidRPr="00225C01" w:rsidRDefault="001248E8">
      <w:pPr>
        <w:rPr>
          <w:rFonts w:ascii="Arial" w:hAnsi="Arial"/>
          <w:sz w:val="24"/>
          <w:szCs w:val="24"/>
        </w:rPr>
      </w:pPr>
    </w:p>
    <w:p w14:paraId="735A6AD4" w14:textId="77777777" w:rsidR="001248E8" w:rsidRDefault="001248E8">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C76407" w:rsidRPr="00225C01" w14:paraId="24F6F5ED" w14:textId="77777777" w:rsidTr="00935AE4">
        <w:tc>
          <w:tcPr>
            <w:tcW w:w="549" w:type="dxa"/>
            <w:shd w:val="clear" w:color="auto" w:fill="FBD4B4" w:themeFill="accent6" w:themeFillTint="66"/>
          </w:tcPr>
          <w:p w14:paraId="1A7EBF54" w14:textId="2B68ED0A" w:rsidR="00C76407" w:rsidRPr="00225C01" w:rsidRDefault="00C76407" w:rsidP="00C029F8">
            <w:pPr>
              <w:spacing w:before="120" w:after="120"/>
              <w:rPr>
                <w:rFonts w:ascii="Arial" w:hAnsi="Arial" w:cs="Arial"/>
                <w:b/>
                <w:color w:val="000000"/>
                <w:sz w:val="24"/>
                <w:szCs w:val="24"/>
              </w:rPr>
            </w:pPr>
          </w:p>
        </w:tc>
        <w:tc>
          <w:tcPr>
            <w:tcW w:w="1047" w:type="dxa"/>
            <w:shd w:val="clear" w:color="auto" w:fill="FBD4B4" w:themeFill="accent6" w:themeFillTint="66"/>
          </w:tcPr>
          <w:p w14:paraId="0B7EBC48" w14:textId="77777777" w:rsidR="00C76407" w:rsidRPr="00225C01" w:rsidRDefault="00C76407" w:rsidP="00C029F8">
            <w:pPr>
              <w:spacing w:before="120" w:after="120"/>
              <w:rPr>
                <w:rFonts w:ascii="Arial" w:hAnsi="Arial" w:cs="Arial"/>
                <w:b/>
                <w:color w:val="000000"/>
                <w:sz w:val="24"/>
                <w:szCs w:val="24"/>
              </w:rPr>
            </w:pPr>
            <w:r w:rsidRPr="00225C01">
              <w:rPr>
                <w:rFonts w:ascii="Arial" w:hAnsi="Arial" w:cs="Arial"/>
                <w:b/>
                <w:color w:val="000000"/>
                <w:sz w:val="24"/>
                <w:szCs w:val="24"/>
              </w:rPr>
              <w:t>3.4</w:t>
            </w:r>
          </w:p>
        </w:tc>
        <w:tc>
          <w:tcPr>
            <w:tcW w:w="7361" w:type="dxa"/>
            <w:shd w:val="clear" w:color="auto" w:fill="FBD4B4" w:themeFill="accent6" w:themeFillTint="66"/>
          </w:tcPr>
          <w:p w14:paraId="1809C391" w14:textId="77777777" w:rsidR="00C76407" w:rsidRPr="00225C01" w:rsidRDefault="00C76407" w:rsidP="00C029F8">
            <w:pPr>
              <w:spacing w:before="120" w:after="120"/>
              <w:rPr>
                <w:rFonts w:ascii="Arial" w:hAnsi="Arial" w:cs="Arial"/>
                <w:b/>
                <w:color w:val="000000"/>
                <w:sz w:val="24"/>
                <w:szCs w:val="24"/>
              </w:rPr>
            </w:pPr>
            <w:r w:rsidRPr="00225C01">
              <w:rPr>
                <w:rFonts w:ascii="Arial" w:hAnsi="Arial" w:cs="Arial"/>
                <w:b/>
                <w:color w:val="000000"/>
                <w:sz w:val="24"/>
                <w:szCs w:val="24"/>
              </w:rPr>
              <w:t>Description of the Provision</w:t>
            </w:r>
          </w:p>
        </w:tc>
        <w:tc>
          <w:tcPr>
            <w:tcW w:w="1074" w:type="dxa"/>
            <w:shd w:val="clear" w:color="auto" w:fill="FBD4B4" w:themeFill="accent6" w:themeFillTint="66"/>
          </w:tcPr>
          <w:p w14:paraId="49A04800" w14:textId="77777777" w:rsidR="00C76407" w:rsidRPr="00225C01" w:rsidRDefault="00C76407" w:rsidP="00C029F8">
            <w:pPr>
              <w:spacing w:before="120" w:after="120"/>
              <w:rPr>
                <w:rFonts w:ascii="Arial" w:hAnsi="Arial" w:cs="Arial"/>
                <w:b/>
                <w:color w:val="000000"/>
                <w:sz w:val="24"/>
                <w:szCs w:val="24"/>
              </w:rPr>
            </w:pPr>
          </w:p>
        </w:tc>
      </w:tr>
    </w:tbl>
    <w:p w14:paraId="31455B57" w14:textId="77777777" w:rsidR="0020253C" w:rsidRPr="00225C01" w:rsidRDefault="0020253C">
      <w:pPr>
        <w:rPr>
          <w:rFonts w:ascii="Arial" w:hAnsi="Arial"/>
          <w:sz w:val="24"/>
          <w:szCs w:val="24"/>
        </w:rPr>
      </w:pPr>
    </w:p>
    <w:p w14:paraId="4CCDF511" w14:textId="77777777" w:rsidR="00C76407" w:rsidRPr="00225C01" w:rsidRDefault="00C76407" w:rsidP="00C76407">
      <w:pPr>
        <w:pStyle w:val="Default"/>
        <w:rPr>
          <w:rFonts w:ascii="Arial" w:hAnsi="Arial" w:cs="Arial"/>
        </w:rPr>
      </w:pPr>
      <w:r w:rsidRPr="00225C01">
        <w:rPr>
          <w:rFonts w:ascii="Arial" w:hAnsi="Arial" w:cs="Arial"/>
        </w:rPr>
        <w:t xml:space="preserve">By following the previous steps we are gaining a better understanding of the needs of the parents and the strengths of the school and now it is time to explore how the school could meet the changing needs of families and offer 30 hours of free childcare. </w:t>
      </w:r>
    </w:p>
    <w:p w14:paraId="143F6C90" w14:textId="77777777" w:rsidR="00C76407" w:rsidRPr="00225C01" w:rsidRDefault="00C76407" w:rsidP="00C76407">
      <w:pPr>
        <w:pStyle w:val="Default"/>
        <w:rPr>
          <w:rFonts w:ascii="Arial" w:hAnsi="Arial" w:cs="Arial"/>
        </w:rPr>
      </w:pPr>
      <w:r w:rsidRPr="00225C01">
        <w:rPr>
          <w:rFonts w:ascii="Arial" w:hAnsi="Arial" w:cs="Arial"/>
        </w:rPr>
        <w:t xml:space="preserve">In essence there are a number of options: </w:t>
      </w:r>
    </w:p>
    <w:p w14:paraId="60348C8E" w14:textId="77777777" w:rsidR="00C76407" w:rsidRPr="00225C01" w:rsidRDefault="00C76407" w:rsidP="00C76407">
      <w:pPr>
        <w:pStyle w:val="Default"/>
        <w:rPr>
          <w:rFonts w:ascii="Arial" w:hAnsi="Arial" w:cs="Arial"/>
        </w:rPr>
      </w:pPr>
    </w:p>
    <w:p w14:paraId="5B00FEEC"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Do nothing </w:t>
      </w:r>
    </w:p>
    <w:p w14:paraId="50408DAF"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Increase capacity by expanding the business and increasing places </w:t>
      </w:r>
    </w:p>
    <w:p w14:paraId="57884645"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Move from a sessional model to all day delivery </w:t>
      </w:r>
    </w:p>
    <w:p w14:paraId="21FC9AC9"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Extend the day or extend weeks open beyond term time only </w:t>
      </w:r>
    </w:p>
    <w:p w14:paraId="72CAE310"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Change the delivery model or routines to offer places differently </w:t>
      </w:r>
    </w:p>
    <w:p w14:paraId="6C75D90B" w14:textId="77777777" w:rsidR="00C76407" w:rsidRPr="00225C01" w:rsidRDefault="00C76407" w:rsidP="00C76407">
      <w:pPr>
        <w:pStyle w:val="Default"/>
        <w:numPr>
          <w:ilvl w:val="0"/>
          <w:numId w:val="10"/>
        </w:numPr>
        <w:spacing w:after="164"/>
        <w:rPr>
          <w:rFonts w:ascii="Arial" w:hAnsi="Arial" w:cs="Arial"/>
        </w:rPr>
      </w:pPr>
      <w:r w:rsidRPr="00225C01">
        <w:rPr>
          <w:rFonts w:ascii="Arial" w:hAnsi="Arial" w:cs="Arial"/>
        </w:rPr>
        <w:t xml:space="preserve">If a school, commission a partner to deliver </w:t>
      </w:r>
    </w:p>
    <w:p w14:paraId="00145B22" w14:textId="77777777" w:rsidR="00C76407" w:rsidRPr="00225C01" w:rsidRDefault="00C76407" w:rsidP="00C76407">
      <w:pPr>
        <w:pStyle w:val="Default"/>
        <w:numPr>
          <w:ilvl w:val="0"/>
          <w:numId w:val="10"/>
        </w:numPr>
        <w:rPr>
          <w:rFonts w:ascii="Arial" w:hAnsi="Arial" w:cs="Arial"/>
        </w:rPr>
      </w:pPr>
      <w:r w:rsidRPr="00225C01">
        <w:rPr>
          <w:rFonts w:ascii="Arial" w:hAnsi="Arial" w:cs="Arial"/>
        </w:rPr>
        <w:t xml:space="preserve">Work collaboratively with other local providers to offer parents the additional hours across a partnership model. </w:t>
      </w:r>
    </w:p>
    <w:p w14:paraId="27F8DCA1" w14:textId="77777777" w:rsidR="00C76407" w:rsidRPr="00225C01" w:rsidRDefault="00C76407" w:rsidP="00C76407">
      <w:pPr>
        <w:pStyle w:val="Default"/>
        <w:rPr>
          <w:rFonts w:ascii="Arial" w:hAnsi="Arial" w:cs="Arial"/>
        </w:rPr>
      </w:pPr>
    </w:p>
    <w:p w14:paraId="1134C597" w14:textId="77777777" w:rsidR="00C76407" w:rsidRPr="00225C01" w:rsidRDefault="00C76407" w:rsidP="00C76407">
      <w:pPr>
        <w:pStyle w:val="Default"/>
        <w:rPr>
          <w:rFonts w:ascii="Arial" w:hAnsi="Arial" w:cs="Arial"/>
          <w:b/>
          <w:bCs/>
        </w:rPr>
      </w:pPr>
      <w:r w:rsidRPr="00225C01">
        <w:rPr>
          <w:rFonts w:ascii="Arial" w:hAnsi="Arial" w:cs="Arial"/>
          <w:b/>
          <w:bCs/>
        </w:rPr>
        <w:t xml:space="preserve">Do nothing and continue to deliver exactly as you do now </w:t>
      </w:r>
    </w:p>
    <w:p w14:paraId="308CDC57" w14:textId="77777777" w:rsidR="00C76407" w:rsidRPr="00225C01" w:rsidRDefault="00C76407" w:rsidP="00C76407">
      <w:pPr>
        <w:pStyle w:val="Default"/>
        <w:rPr>
          <w:rFonts w:ascii="Arial" w:hAnsi="Arial" w:cs="Arial"/>
        </w:rPr>
      </w:pPr>
    </w:p>
    <w:p w14:paraId="26EDCF12"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The </w:t>
      </w:r>
      <w:proofErr w:type="spellStart"/>
      <w:r w:rsidRPr="00225C01">
        <w:rPr>
          <w:rFonts w:ascii="Arial" w:hAnsi="Arial" w:cs="Arial"/>
        </w:rPr>
        <w:t>DfE</w:t>
      </w:r>
      <w:proofErr w:type="spellEnd"/>
      <w:r w:rsidRPr="00225C01">
        <w:rPr>
          <w:rFonts w:ascii="Arial" w:hAnsi="Arial" w:cs="Arial"/>
        </w:rPr>
        <w:t xml:space="preserve"> estimates 42% of parents will be eligible for 30 Hours free childcare. Demand will be driven by local communities and parental choice. </w:t>
      </w:r>
    </w:p>
    <w:p w14:paraId="0C2DBABC"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There will continue to be demand for the universal 15-hour model as part of a vibrant and healthy market. </w:t>
      </w:r>
      <w:proofErr w:type="gramStart"/>
      <w:r w:rsidRPr="00225C01">
        <w:rPr>
          <w:rFonts w:ascii="Arial" w:hAnsi="Arial" w:cs="Arial"/>
        </w:rPr>
        <w:t>settings</w:t>
      </w:r>
      <w:proofErr w:type="gramEnd"/>
      <w:r w:rsidRPr="00225C01">
        <w:rPr>
          <w:rFonts w:ascii="Arial" w:hAnsi="Arial" w:cs="Arial"/>
        </w:rPr>
        <w:t xml:space="preserve"> can and may choose to maintain the status quo and deliver the 15-hour model. </w:t>
      </w:r>
    </w:p>
    <w:p w14:paraId="516185ED"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It is important to have taken steps one to three when making this decision. </w:t>
      </w:r>
    </w:p>
    <w:p w14:paraId="255BC7D1"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Doing nothing is a choice, if a setting is unable to offer more, or has made a decision not to offer the extended entitlement. </w:t>
      </w:r>
    </w:p>
    <w:p w14:paraId="4D0D53EC" w14:textId="77777777" w:rsidR="00C76407" w:rsidRPr="00225C01" w:rsidRDefault="00C76407" w:rsidP="00C76407">
      <w:pPr>
        <w:pStyle w:val="Default"/>
        <w:numPr>
          <w:ilvl w:val="0"/>
          <w:numId w:val="11"/>
        </w:numPr>
        <w:spacing w:before="60" w:after="60"/>
        <w:rPr>
          <w:rFonts w:ascii="Arial" w:hAnsi="Arial" w:cs="Arial"/>
        </w:rPr>
      </w:pPr>
      <w:r w:rsidRPr="00225C01">
        <w:rPr>
          <w:rFonts w:ascii="Arial" w:hAnsi="Arial" w:cs="Arial"/>
        </w:rPr>
        <w:t xml:space="preserve">In any event being part of a partnership/collaborative model to offer parents choice and access to your services is an important consideration. </w:t>
      </w:r>
    </w:p>
    <w:p w14:paraId="13596B04" w14:textId="77777777" w:rsidR="00C76407" w:rsidRPr="00225C01" w:rsidRDefault="00C76407" w:rsidP="00C76407">
      <w:pPr>
        <w:pStyle w:val="Default"/>
        <w:rPr>
          <w:rFonts w:ascii="Arial" w:hAnsi="Arial" w:cs="Arial"/>
        </w:rPr>
      </w:pPr>
    </w:p>
    <w:p w14:paraId="686B299B" w14:textId="77777777" w:rsidR="00C76407" w:rsidRPr="00225C01" w:rsidRDefault="00C76407" w:rsidP="00C76407">
      <w:pPr>
        <w:pStyle w:val="Default"/>
        <w:rPr>
          <w:rFonts w:ascii="Arial" w:hAnsi="Arial" w:cs="Arial"/>
        </w:rPr>
      </w:pPr>
      <w:r w:rsidRPr="00225C01">
        <w:rPr>
          <w:rFonts w:ascii="Arial" w:hAnsi="Arial" w:cs="Arial"/>
          <w:b/>
          <w:bCs/>
        </w:rPr>
        <w:t xml:space="preserve">Increase capacity to expand and increase numbers </w:t>
      </w:r>
    </w:p>
    <w:p w14:paraId="7227FF24" w14:textId="77777777" w:rsidR="00C76407" w:rsidRPr="00225C01" w:rsidRDefault="00C76407" w:rsidP="00C76407">
      <w:pPr>
        <w:rPr>
          <w:rFonts w:ascii="Arial" w:hAnsi="Arial" w:cs="Arial"/>
          <w:sz w:val="24"/>
          <w:szCs w:val="24"/>
        </w:rPr>
      </w:pPr>
      <w:r w:rsidRPr="00225C01">
        <w:rPr>
          <w:rFonts w:ascii="Arial" w:hAnsi="Arial" w:cs="Arial"/>
          <w:sz w:val="24"/>
          <w:szCs w:val="24"/>
        </w:rPr>
        <w:t>There are several ways you can expand:</w:t>
      </w:r>
    </w:p>
    <w:p w14:paraId="0373EE22" w14:textId="77777777" w:rsidR="00C76407" w:rsidRPr="00225C01" w:rsidRDefault="00C76407" w:rsidP="00C029F8">
      <w:pPr>
        <w:pStyle w:val="Default"/>
        <w:numPr>
          <w:ilvl w:val="0"/>
          <w:numId w:val="16"/>
        </w:numPr>
        <w:rPr>
          <w:rFonts w:ascii="Arial" w:hAnsi="Arial" w:cs="Arial"/>
          <w:b/>
          <w:bCs/>
        </w:rPr>
      </w:pPr>
      <w:r w:rsidRPr="00225C01">
        <w:rPr>
          <w:rFonts w:ascii="Arial" w:hAnsi="Arial" w:cs="Arial"/>
          <w:b/>
          <w:bCs/>
        </w:rPr>
        <w:t xml:space="preserve">Moving to new premises or extending existing premises </w:t>
      </w:r>
    </w:p>
    <w:p w14:paraId="1183511E" w14:textId="77777777" w:rsidR="00C76407" w:rsidRPr="00225C01" w:rsidRDefault="00C76407" w:rsidP="00C76407">
      <w:pPr>
        <w:pStyle w:val="Default"/>
        <w:rPr>
          <w:rFonts w:ascii="Arial" w:hAnsi="Arial" w:cs="Arial"/>
        </w:rPr>
      </w:pPr>
    </w:p>
    <w:p w14:paraId="75CB994D" w14:textId="77777777" w:rsidR="00C76407" w:rsidRPr="00225C01" w:rsidRDefault="00C76407" w:rsidP="00C029F8">
      <w:pPr>
        <w:pStyle w:val="Default"/>
        <w:numPr>
          <w:ilvl w:val="0"/>
          <w:numId w:val="16"/>
        </w:numPr>
        <w:rPr>
          <w:rFonts w:ascii="Arial" w:hAnsi="Arial" w:cs="Arial"/>
          <w:b/>
          <w:bCs/>
        </w:rPr>
      </w:pPr>
      <w:r w:rsidRPr="00225C01">
        <w:rPr>
          <w:rFonts w:ascii="Arial" w:hAnsi="Arial" w:cs="Arial"/>
          <w:b/>
          <w:bCs/>
        </w:rPr>
        <w:t xml:space="preserve">Reconfiguring existing space. </w:t>
      </w:r>
    </w:p>
    <w:p w14:paraId="1EC52206" w14:textId="77777777" w:rsidR="00C76407" w:rsidRPr="00225C01" w:rsidRDefault="00C76407" w:rsidP="00C76407">
      <w:pPr>
        <w:pStyle w:val="Default"/>
        <w:rPr>
          <w:rFonts w:ascii="Arial" w:hAnsi="Arial" w:cs="Arial"/>
          <w:b/>
          <w:bCs/>
        </w:rPr>
      </w:pPr>
    </w:p>
    <w:p w14:paraId="0BB70E2F" w14:textId="77777777" w:rsidR="00C76407" w:rsidRPr="00225C01" w:rsidRDefault="00C76407" w:rsidP="00C76407">
      <w:pPr>
        <w:pStyle w:val="Default"/>
        <w:rPr>
          <w:rFonts w:ascii="Arial" w:hAnsi="Arial" w:cs="Arial"/>
        </w:rPr>
      </w:pPr>
      <w:r w:rsidRPr="00225C01">
        <w:rPr>
          <w:rFonts w:ascii="Arial" w:hAnsi="Arial" w:cs="Arial"/>
        </w:rPr>
        <w:t xml:space="preserve">Settings may have opportunities to increase capacity without the need for capital funding. If there is existing unused space or access to additional space this can be a less expensive option for increasing capacity. </w:t>
      </w:r>
    </w:p>
    <w:p w14:paraId="08A7D7ED" w14:textId="1C298034" w:rsidR="00C76407" w:rsidRPr="00225C01" w:rsidRDefault="00F27AEE" w:rsidP="00C76407">
      <w:pPr>
        <w:pStyle w:val="Default"/>
        <w:rPr>
          <w:rFonts w:ascii="Arial" w:hAnsi="Arial" w:cs="Arial"/>
        </w:rPr>
      </w:pPr>
      <w:r>
        <w:rPr>
          <w:rFonts w:ascii="Arial" w:hAnsi="Arial" w:cs="Arial"/>
        </w:rPr>
        <w:t>A</w:t>
      </w:r>
      <w:r w:rsidR="00C76407" w:rsidRPr="00225C01">
        <w:rPr>
          <w:rFonts w:ascii="Arial" w:hAnsi="Arial" w:cs="Arial"/>
        </w:rPr>
        <w:t xml:space="preserve">re there opportunities to develop multi-functional spaces to accommodate additional demand? </w:t>
      </w:r>
    </w:p>
    <w:p w14:paraId="2A135114" w14:textId="77777777" w:rsidR="00C76407" w:rsidRPr="00225C01" w:rsidRDefault="00C76407" w:rsidP="00C76407">
      <w:pPr>
        <w:pStyle w:val="Default"/>
        <w:rPr>
          <w:rFonts w:ascii="Arial" w:hAnsi="Arial" w:cs="Arial"/>
        </w:rPr>
      </w:pPr>
      <w:r w:rsidRPr="00225C01">
        <w:rPr>
          <w:rFonts w:ascii="Arial" w:hAnsi="Arial" w:cs="Arial"/>
        </w:rPr>
        <w:lastRenderedPageBreak/>
        <w:t xml:space="preserve">Sometimes taking time to reflect on how space is used can be useful and can lead to some creative solutions. Ask someone to come and take an objective look: </w:t>
      </w:r>
    </w:p>
    <w:p w14:paraId="421A25A9" w14:textId="77777777" w:rsidR="00C76407" w:rsidRPr="00225C01" w:rsidRDefault="00C76407" w:rsidP="00C76407">
      <w:pPr>
        <w:pStyle w:val="Default"/>
        <w:rPr>
          <w:rFonts w:ascii="Arial" w:hAnsi="Arial" w:cs="Arial"/>
        </w:rPr>
      </w:pPr>
    </w:p>
    <w:p w14:paraId="0023A37C" w14:textId="77777777" w:rsidR="00C76407" w:rsidRPr="00225C01" w:rsidRDefault="00C76407" w:rsidP="00C76407">
      <w:pPr>
        <w:pStyle w:val="Default"/>
        <w:numPr>
          <w:ilvl w:val="0"/>
          <w:numId w:val="12"/>
        </w:numPr>
        <w:spacing w:after="164"/>
        <w:rPr>
          <w:rFonts w:ascii="Arial" w:hAnsi="Arial" w:cs="Arial"/>
        </w:rPr>
      </w:pPr>
      <w:r w:rsidRPr="00225C01">
        <w:rPr>
          <w:rFonts w:ascii="Arial" w:hAnsi="Arial" w:cs="Arial"/>
        </w:rPr>
        <w:t xml:space="preserve">If the largest room has a reduced occupancy and there is a waiting list for another – could things be swapped? Increasing occupancy, capacity and flexibility </w:t>
      </w:r>
    </w:p>
    <w:p w14:paraId="72436C6A" w14:textId="1B66A0B2" w:rsidR="00C76407" w:rsidRPr="00225C01" w:rsidRDefault="00C76407" w:rsidP="00C76407">
      <w:pPr>
        <w:pStyle w:val="Default"/>
        <w:numPr>
          <w:ilvl w:val="0"/>
          <w:numId w:val="12"/>
        </w:numPr>
        <w:spacing w:after="164"/>
        <w:rPr>
          <w:rFonts w:ascii="Arial" w:hAnsi="Arial" w:cs="Arial"/>
        </w:rPr>
      </w:pPr>
      <w:r w:rsidRPr="00225C01">
        <w:rPr>
          <w:rFonts w:ascii="Arial" w:hAnsi="Arial" w:cs="Arial"/>
        </w:rPr>
        <w:t xml:space="preserve">What space will we need to allocate for new activities related to offering the extended day? E.g. </w:t>
      </w:r>
      <w:r w:rsidR="00273FB9">
        <w:rPr>
          <w:rFonts w:ascii="Arial" w:hAnsi="Arial" w:cs="Arial"/>
        </w:rPr>
        <w:t>quiet</w:t>
      </w:r>
      <w:r w:rsidRPr="00225C01">
        <w:rPr>
          <w:rFonts w:ascii="Arial" w:hAnsi="Arial" w:cs="Arial"/>
        </w:rPr>
        <w:t xml:space="preserve"> area </w:t>
      </w:r>
      <w:r w:rsidR="00273FB9">
        <w:rPr>
          <w:rFonts w:ascii="Arial" w:hAnsi="Arial" w:cs="Arial"/>
        </w:rPr>
        <w:t xml:space="preserve">for rest </w:t>
      </w:r>
      <w:r w:rsidRPr="00225C01">
        <w:rPr>
          <w:rFonts w:ascii="Arial" w:hAnsi="Arial" w:cs="Arial"/>
        </w:rPr>
        <w:t>and equipment</w:t>
      </w:r>
    </w:p>
    <w:p w14:paraId="1FA30A55" w14:textId="77777777" w:rsidR="00C76407" w:rsidRPr="00225C01" w:rsidRDefault="00C76407" w:rsidP="00C76407">
      <w:pPr>
        <w:pStyle w:val="Default"/>
        <w:numPr>
          <w:ilvl w:val="0"/>
          <w:numId w:val="12"/>
        </w:numPr>
        <w:spacing w:after="164"/>
        <w:rPr>
          <w:rFonts w:ascii="Arial" w:hAnsi="Arial" w:cs="Arial"/>
        </w:rPr>
      </w:pPr>
      <w:r w:rsidRPr="00225C01">
        <w:rPr>
          <w:rFonts w:ascii="Arial" w:hAnsi="Arial" w:cs="Arial"/>
        </w:rPr>
        <w:t xml:space="preserve">Storage space - moving storage space to outside sheds or containers can create that little extra space needed </w:t>
      </w:r>
    </w:p>
    <w:p w14:paraId="4CD02F6D" w14:textId="77777777" w:rsidR="00C76407" w:rsidRPr="00225C01" w:rsidRDefault="00C76407" w:rsidP="00C76407">
      <w:pPr>
        <w:pStyle w:val="Default"/>
        <w:numPr>
          <w:ilvl w:val="0"/>
          <w:numId w:val="12"/>
        </w:numPr>
        <w:rPr>
          <w:rFonts w:ascii="Arial" w:hAnsi="Arial" w:cs="Arial"/>
        </w:rPr>
      </w:pPr>
      <w:r w:rsidRPr="00225C01">
        <w:rPr>
          <w:rFonts w:ascii="Arial" w:hAnsi="Arial" w:cs="Arial"/>
        </w:rPr>
        <w:t xml:space="preserve">Minor works to remodel existing spaces can relinquish a great deal of additional space. </w:t>
      </w:r>
    </w:p>
    <w:p w14:paraId="69B84C8D" w14:textId="77777777" w:rsidR="00C76407" w:rsidRPr="00225C01" w:rsidRDefault="00C76407" w:rsidP="00C76407">
      <w:pPr>
        <w:pStyle w:val="Default"/>
        <w:rPr>
          <w:rFonts w:ascii="Arial" w:hAnsi="Arial" w:cs="Arial"/>
        </w:rPr>
      </w:pPr>
    </w:p>
    <w:p w14:paraId="5E5DA2E6" w14:textId="77777777" w:rsidR="00C76407" w:rsidRPr="00225C01" w:rsidRDefault="00C76407" w:rsidP="00C76407">
      <w:pPr>
        <w:rPr>
          <w:rFonts w:ascii="Arial" w:hAnsi="Arial" w:cs="Arial"/>
          <w:b/>
          <w:bCs/>
          <w:sz w:val="24"/>
          <w:szCs w:val="24"/>
        </w:rPr>
      </w:pPr>
      <w:r w:rsidRPr="00225C01">
        <w:rPr>
          <w:rFonts w:ascii="Arial" w:hAnsi="Arial" w:cs="Arial"/>
          <w:b/>
          <w:bCs/>
          <w:sz w:val="24"/>
          <w:szCs w:val="24"/>
        </w:rPr>
        <w:t>Reconfiguring the delivery model within existing space – extend the day or extend weeks beyond term time only.</w:t>
      </w:r>
    </w:p>
    <w:p w14:paraId="493F3E0D"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Reviewing how the setting works will reveal the times of peak and lower occupancy. Identifying demand patterns can focus teams on filling blocks of time that are not yet reaching their full potential.</w:t>
      </w:r>
    </w:p>
    <w:p w14:paraId="1A3C532A" w14:textId="68018595"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 xml:space="preserve">There may be opportunities to increase capacity by opening earlier and </w:t>
      </w:r>
      <w:r w:rsidR="00273FB9">
        <w:rPr>
          <w:rFonts w:ascii="Arial" w:hAnsi="Arial" w:cs="Arial"/>
          <w:sz w:val="24"/>
          <w:szCs w:val="24"/>
        </w:rPr>
        <w:t>finishing later</w:t>
      </w:r>
    </w:p>
    <w:p w14:paraId="174F2EF4"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Opening on a weekend is another opportunity as there are many parents who work weekends and require childcare. The entitlement is not limited to week days only.</w:t>
      </w:r>
    </w:p>
    <w:p w14:paraId="53C8FF10"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 xml:space="preserve">Childcare sufficiency assessments, research reports and </w:t>
      </w:r>
      <w:proofErr w:type="spellStart"/>
      <w:r w:rsidRPr="00225C01">
        <w:rPr>
          <w:rFonts w:ascii="Arial" w:hAnsi="Arial" w:cs="Arial"/>
          <w:sz w:val="24"/>
          <w:szCs w:val="24"/>
        </w:rPr>
        <w:t>DfE</w:t>
      </w:r>
      <w:proofErr w:type="spellEnd"/>
      <w:r w:rsidRPr="00225C01">
        <w:rPr>
          <w:rFonts w:ascii="Arial" w:hAnsi="Arial" w:cs="Arial"/>
          <w:sz w:val="24"/>
          <w:szCs w:val="24"/>
        </w:rPr>
        <w:t xml:space="preserve"> parent surveys often highlight an unmet demand for childcare from parents during school holidays. </w:t>
      </w:r>
    </w:p>
    <w:p w14:paraId="60EDDA08"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 xml:space="preserve">This usually means a need for early learning, pre-school provision, throughout the year, rather than following the school timetable. By opening beyond 38 weeks, parents can be offered the opportunity to purchase more hours, or take-up 30-hours of free childcare in a stretched model using less hours a week for more weeks. Typically settings who opt to open for longer weeks open between 47.5 - 51 weeks of the year. </w:t>
      </w:r>
    </w:p>
    <w:p w14:paraId="1FD26137" w14:textId="77777777" w:rsidR="00C76407" w:rsidRPr="00225C01" w:rsidRDefault="00C76407" w:rsidP="00C76407">
      <w:pPr>
        <w:pStyle w:val="ListParagraph"/>
        <w:numPr>
          <w:ilvl w:val="0"/>
          <w:numId w:val="13"/>
        </w:numPr>
        <w:rPr>
          <w:rFonts w:ascii="Arial" w:hAnsi="Arial" w:cs="Arial"/>
          <w:sz w:val="24"/>
          <w:szCs w:val="24"/>
        </w:rPr>
      </w:pPr>
      <w:r w:rsidRPr="00225C01">
        <w:rPr>
          <w:rFonts w:ascii="Arial" w:hAnsi="Arial" w:cs="Arial"/>
          <w:sz w:val="24"/>
          <w:szCs w:val="24"/>
        </w:rPr>
        <w:t>This offers many more flexible options for the delivery of provision and parents’ access to it. Opening in the school holidays also opens up business opportunities to provide out-of-school childcare for older children.</w:t>
      </w:r>
    </w:p>
    <w:p w14:paraId="64E83B91" w14:textId="77777777" w:rsidR="00C76407" w:rsidRPr="00225C01" w:rsidRDefault="00C76407" w:rsidP="00C76407">
      <w:pPr>
        <w:pStyle w:val="Default"/>
        <w:rPr>
          <w:rFonts w:ascii="Arial" w:hAnsi="Arial" w:cs="Arial"/>
          <w:b/>
          <w:bCs/>
        </w:rPr>
      </w:pPr>
      <w:r w:rsidRPr="00225C01">
        <w:rPr>
          <w:rFonts w:ascii="Arial" w:hAnsi="Arial" w:cs="Arial"/>
          <w:b/>
          <w:bCs/>
        </w:rPr>
        <w:t xml:space="preserve">Reconfiguring the delivery model within existing space - offering places differently </w:t>
      </w:r>
    </w:p>
    <w:p w14:paraId="3C42198B" w14:textId="77777777" w:rsidR="00C76407" w:rsidRPr="00225C01" w:rsidRDefault="00C76407" w:rsidP="00C76407">
      <w:pPr>
        <w:pStyle w:val="Default"/>
        <w:rPr>
          <w:rFonts w:ascii="Arial" w:hAnsi="Arial" w:cs="Arial"/>
        </w:rPr>
      </w:pPr>
    </w:p>
    <w:p w14:paraId="4EDACA9A" w14:textId="77777777" w:rsidR="00C76407" w:rsidRPr="00225C01" w:rsidRDefault="00C76407" w:rsidP="00C76407">
      <w:pPr>
        <w:rPr>
          <w:rFonts w:ascii="Arial" w:hAnsi="Arial" w:cs="Arial"/>
          <w:sz w:val="24"/>
          <w:szCs w:val="24"/>
        </w:rPr>
      </w:pPr>
      <w:r w:rsidRPr="00225C01">
        <w:rPr>
          <w:rFonts w:ascii="Arial" w:hAnsi="Arial" w:cs="Arial"/>
          <w:sz w:val="24"/>
          <w:szCs w:val="24"/>
        </w:rPr>
        <w:t>If settings are unable to offer 30-hours as standalone places, they should consider delivering a model better suited to the needs of working parents, and which maximises available income. One option could be to move from morning and afternoon sessions to include lunch as part of the entitlement, offering six hour days.</w:t>
      </w:r>
    </w:p>
    <w:p w14:paraId="3A9B5F5F" w14:textId="77777777" w:rsidR="00C76407" w:rsidRPr="00225C01" w:rsidRDefault="00C76407" w:rsidP="00C76407">
      <w:pPr>
        <w:rPr>
          <w:rFonts w:ascii="Arial" w:hAnsi="Arial" w:cs="Arial"/>
          <w:sz w:val="24"/>
          <w:szCs w:val="24"/>
        </w:rPr>
      </w:pPr>
    </w:p>
    <w:p w14:paraId="75A688CA"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Operating across the lunchtime period is an opportunity to deliver aspects of early learning around language and </w:t>
      </w:r>
      <w:proofErr w:type="gramStart"/>
      <w:r w:rsidRPr="00225C01">
        <w:rPr>
          <w:rFonts w:ascii="Arial" w:hAnsi="Arial" w:cs="Arial"/>
        </w:rPr>
        <w:t>communication,</w:t>
      </w:r>
      <w:proofErr w:type="gramEnd"/>
      <w:r w:rsidRPr="00225C01">
        <w:rPr>
          <w:rFonts w:ascii="Arial" w:hAnsi="Arial" w:cs="Arial"/>
        </w:rPr>
        <w:t xml:space="preserve"> these should not be viewed as simply childcare sessions. </w:t>
      </w:r>
    </w:p>
    <w:p w14:paraId="10DA9FF4"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There are many different successful models of delivering across lunchtime. The 30 hours of free childcare entitlement: delivery model, Government consultation response, (November 2016) indicates statutory guidance will clarify government funding is intended to deliver free, high quality early education. </w:t>
      </w:r>
    </w:p>
    <w:p w14:paraId="2E36FCC7"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Providers are already able to charge parents for discretionary items, such as meals, provided they are not a compulsory condition of accessing free Government funded entitlements. </w:t>
      </w:r>
    </w:p>
    <w:p w14:paraId="39669334"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All aspects of the free entitlement should be free of charge at the point of </w:t>
      </w:r>
      <w:proofErr w:type="gramStart"/>
      <w:r w:rsidRPr="00225C01">
        <w:rPr>
          <w:rFonts w:ascii="Arial" w:hAnsi="Arial" w:cs="Arial"/>
        </w:rPr>
        <w:t>use,</w:t>
      </w:r>
      <w:proofErr w:type="gramEnd"/>
      <w:r w:rsidRPr="00225C01">
        <w:rPr>
          <w:rFonts w:ascii="Arial" w:hAnsi="Arial" w:cs="Arial"/>
        </w:rPr>
        <w:t xml:space="preserve"> no family should be compelled to purchase lunch or additional services. So, choices around where, and what food, needs consideration. </w:t>
      </w:r>
    </w:p>
    <w:p w14:paraId="2F2A1745" w14:textId="77777777" w:rsidR="00C76407" w:rsidRPr="00225C01" w:rsidRDefault="00C76407" w:rsidP="00C76407">
      <w:pPr>
        <w:pStyle w:val="Default"/>
        <w:ind w:left="720"/>
        <w:rPr>
          <w:rFonts w:ascii="Arial" w:hAnsi="Arial" w:cs="Arial"/>
        </w:rPr>
      </w:pPr>
    </w:p>
    <w:p w14:paraId="7CCB82B0" w14:textId="77777777" w:rsidR="00C76407" w:rsidRPr="00225C01" w:rsidRDefault="00C76407" w:rsidP="00C76407">
      <w:pPr>
        <w:pStyle w:val="Default"/>
        <w:ind w:left="720"/>
        <w:rPr>
          <w:rFonts w:ascii="Arial" w:hAnsi="Arial" w:cs="Arial"/>
          <w:b/>
        </w:rPr>
      </w:pPr>
      <w:r w:rsidRPr="00225C01">
        <w:rPr>
          <w:rFonts w:ascii="Arial" w:hAnsi="Arial" w:cs="Arial"/>
          <w:b/>
        </w:rPr>
        <w:t>Questions</w:t>
      </w:r>
    </w:p>
    <w:p w14:paraId="266184DD" w14:textId="77777777" w:rsidR="00C76407" w:rsidRPr="00225C01" w:rsidRDefault="00C76407" w:rsidP="00C76407">
      <w:pPr>
        <w:pStyle w:val="Default"/>
        <w:ind w:left="720"/>
        <w:rPr>
          <w:rFonts w:ascii="Arial" w:hAnsi="Arial" w:cs="Arial"/>
        </w:rPr>
      </w:pPr>
    </w:p>
    <w:p w14:paraId="0632CD8F"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Where will I serve lunch? Do I have a separate dedicated area, or will lunch take place in my main learning areas? </w:t>
      </w:r>
    </w:p>
    <w:p w14:paraId="66048E0F" w14:textId="77777777" w:rsidR="00C76407" w:rsidRPr="00225C01" w:rsidRDefault="00C76407" w:rsidP="00C76407">
      <w:pPr>
        <w:pStyle w:val="Default"/>
        <w:rPr>
          <w:rFonts w:ascii="Arial" w:hAnsi="Arial" w:cs="Arial"/>
        </w:rPr>
      </w:pPr>
    </w:p>
    <w:p w14:paraId="57CACE9B" w14:textId="77777777" w:rsidR="00C76407" w:rsidRPr="00225C01" w:rsidRDefault="00C76407" w:rsidP="00C76407">
      <w:pPr>
        <w:pStyle w:val="Default"/>
        <w:numPr>
          <w:ilvl w:val="0"/>
          <w:numId w:val="14"/>
        </w:numPr>
        <w:spacing w:after="164"/>
        <w:rPr>
          <w:rFonts w:ascii="Arial" w:hAnsi="Arial" w:cs="Arial"/>
        </w:rPr>
      </w:pPr>
      <w:r w:rsidRPr="00225C01">
        <w:rPr>
          <w:rFonts w:ascii="Arial" w:hAnsi="Arial" w:cs="Arial"/>
        </w:rPr>
        <w:t xml:space="preserve">What food will I serve? What are families’ preferences, hot or cold meals or a packed lunch brought from home? </w:t>
      </w:r>
    </w:p>
    <w:p w14:paraId="550CDA2F" w14:textId="77777777" w:rsidR="00273FB9" w:rsidRDefault="00C76407" w:rsidP="00C76407">
      <w:pPr>
        <w:pStyle w:val="Default"/>
        <w:numPr>
          <w:ilvl w:val="0"/>
          <w:numId w:val="14"/>
        </w:numPr>
        <w:rPr>
          <w:rFonts w:ascii="Arial" w:hAnsi="Arial" w:cs="Arial"/>
        </w:rPr>
      </w:pPr>
      <w:r w:rsidRPr="00225C01">
        <w:rPr>
          <w:rFonts w:ascii="Arial" w:hAnsi="Arial" w:cs="Arial"/>
        </w:rPr>
        <w:t>Do I have</w:t>
      </w:r>
      <w:r w:rsidR="00273FB9">
        <w:rPr>
          <w:rFonts w:ascii="Arial" w:hAnsi="Arial" w:cs="Arial"/>
        </w:rPr>
        <w:t xml:space="preserve"> the facilities to prepare food?</w:t>
      </w:r>
    </w:p>
    <w:p w14:paraId="3090B646" w14:textId="77777777" w:rsidR="00C76407" w:rsidRPr="00225C01" w:rsidRDefault="00C76407" w:rsidP="00C76407">
      <w:pPr>
        <w:pStyle w:val="Default"/>
        <w:rPr>
          <w:rFonts w:ascii="Arial" w:hAnsi="Arial" w:cs="Arial"/>
        </w:rPr>
      </w:pPr>
    </w:p>
    <w:p w14:paraId="3AAD6CCD" w14:textId="77777777" w:rsidR="00C76407" w:rsidRPr="00225C01" w:rsidRDefault="00C76407" w:rsidP="00C76407">
      <w:pPr>
        <w:pStyle w:val="Default"/>
        <w:numPr>
          <w:ilvl w:val="0"/>
          <w:numId w:val="14"/>
        </w:numPr>
        <w:rPr>
          <w:rFonts w:ascii="Arial" w:hAnsi="Arial" w:cs="Arial"/>
        </w:rPr>
      </w:pPr>
      <w:r w:rsidRPr="00225C01">
        <w:rPr>
          <w:rFonts w:ascii="Arial" w:hAnsi="Arial" w:cs="Arial"/>
        </w:rPr>
        <w:t xml:space="preserve">Ensuring staff ratios and maintaining consistency for children needs consideration. How will I cover staff lunchtimes? </w:t>
      </w:r>
    </w:p>
    <w:p w14:paraId="2A33D85B" w14:textId="77777777" w:rsidR="00C76407" w:rsidRPr="00225C01" w:rsidRDefault="00C76407" w:rsidP="00C76407">
      <w:pPr>
        <w:pStyle w:val="Default"/>
        <w:rPr>
          <w:rFonts w:ascii="Arial" w:hAnsi="Arial" w:cs="Arial"/>
        </w:rPr>
      </w:pPr>
    </w:p>
    <w:p w14:paraId="21FFD368" w14:textId="77777777" w:rsidR="00C76407" w:rsidRPr="00225C01" w:rsidRDefault="00C76407" w:rsidP="00C76407">
      <w:pPr>
        <w:pStyle w:val="Default"/>
        <w:numPr>
          <w:ilvl w:val="0"/>
          <w:numId w:val="14"/>
        </w:numPr>
        <w:spacing w:after="164"/>
        <w:rPr>
          <w:rFonts w:ascii="Arial" w:hAnsi="Arial" w:cs="Arial"/>
        </w:rPr>
      </w:pPr>
      <w:r w:rsidRPr="00225C01">
        <w:rPr>
          <w:rFonts w:ascii="Arial" w:hAnsi="Arial" w:cs="Arial"/>
        </w:rPr>
        <w:t xml:space="preserve">Will I need additional staff or can I redesign rotas? Can I introduce new shifts to span the middle of the day to provide additional resource during lunch breaks? </w:t>
      </w:r>
    </w:p>
    <w:p w14:paraId="6E5E0708" w14:textId="77777777" w:rsidR="00C76407" w:rsidRPr="00225C01" w:rsidRDefault="00C76407" w:rsidP="00C76407">
      <w:pPr>
        <w:rPr>
          <w:rFonts w:ascii="Arial" w:hAnsi="Arial" w:cs="Arial"/>
          <w:color w:val="000000"/>
          <w:sz w:val="24"/>
          <w:szCs w:val="24"/>
        </w:rPr>
      </w:pPr>
      <w:r w:rsidRPr="00225C01">
        <w:rPr>
          <w:rFonts w:ascii="Arial" w:hAnsi="Arial" w:cs="Arial"/>
          <w:sz w:val="24"/>
          <w:szCs w:val="24"/>
        </w:rPr>
        <w:br w:type="page"/>
      </w:r>
    </w:p>
    <w:p w14:paraId="2840BE56" w14:textId="77777777" w:rsidR="00C76407" w:rsidRPr="00225C01" w:rsidRDefault="00C76407" w:rsidP="00C76407">
      <w:pPr>
        <w:pStyle w:val="Default"/>
        <w:spacing w:after="164"/>
        <w:rPr>
          <w:rFonts w:ascii="Arial" w:hAnsi="Arial" w:cs="Arial"/>
        </w:rPr>
      </w:pPr>
    </w:p>
    <w:p w14:paraId="56D2A99B" w14:textId="77777777" w:rsidR="00C76407" w:rsidRPr="00225C01" w:rsidRDefault="00C76407" w:rsidP="00C76407">
      <w:pPr>
        <w:pStyle w:val="Default"/>
        <w:rPr>
          <w:rFonts w:ascii="Arial" w:hAnsi="Arial" w:cs="Arial"/>
          <w:b/>
        </w:rPr>
      </w:pPr>
      <w:r w:rsidRPr="00225C01">
        <w:rPr>
          <w:rFonts w:ascii="Arial" w:hAnsi="Arial" w:cs="Arial"/>
          <w:b/>
        </w:rPr>
        <w:t xml:space="preserve">What can I learn from the established practice in full day care of using staggered lunch breaks used by full </w:t>
      </w:r>
      <w:proofErr w:type="spellStart"/>
      <w:r w:rsidRPr="00225C01">
        <w:rPr>
          <w:rFonts w:ascii="Arial" w:hAnsi="Arial" w:cs="Arial"/>
          <w:b/>
        </w:rPr>
        <w:t>daycare</w:t>
      </w:r>
      <w:proofErr w:type="spellEnd"/>
      <w:r w:rsidRPr="00225C01">
        <w:rPr>
          <w:rFonts w:ascii="Arial" w:hAnsi="Arial" w:cs="Arial"/>
          <w:b/>
        </w:rPr>
        <w:t xml:space="preserve"> providers? </w:t>
      </w:r>
    </w:p>
    <w:p w14:paraId="6AC17A45" w14:textId="77777777" w:rsidR="00C76407" w:rsidRPr="00225C01" w:rsidRDefault="00C76407" w:rsidP="00C76407">
      <w:pPr>
        <w:pStyle w:val="Default"/>
        <w:ind w:left="720"/>
        <w:rPr>
          <w:rFonts w:ascii="Arial" w:hAnsi="Arial" w:cs="Arial"/>
        </w:rPr>
      </w:pPr>
    </w:p>
    <w:p w14:paraId="1B7C968A" w14:textId="77777777" w:rsidR="00C029F8" w:rsidRPr="00225C01" w:rsidRDefault="00C76407" w:rsidP="00C76407">
      <w:pPr>
        <w:rPr>
          <w:rFonts w:ascii="Arial" w:hAnsi="Arial" w:cs="Arial"/>
          <w:sz w:val="24"/>
          <w:szCs w:val="24"/>
        </w:rPr>
      </w:pPr>
      <w:r w:rsidRPr="00225C01">
        <w:rPr>
          <w:rFonts w:ascii="Arial" w:hAnsi="Arial" w:cs="Arial"/>
          <w:sz w:val="24"/>
          <w:szCs w:val="24"/>
        </w:rPr>
        <w:t xml:space="preserve">Stretching the free early education entitlement for longer than 38 weeks, offers children the opportunities of attending the same provider all year round without the need for purchasing additional childcare during the school holidays. </w:t>
      </w:r>
    </w:p>
    <w:p w14:paraId="15A7EE13" w14:textId="77777777" w:rsidR="00C029F8" w:rsidRPr="00225C01" w:rsidRDefault="00C76407" w:rsidP="00C76407">
      <w:pPr>
        <w:rPr>
          <w:rFonts w:ascii="Arial" w:hAnsi="Arial" w:cs="Arial"/>
          <w:sz w:val="24"/>
          <w:szCs w:val="24"/>
        </w:rPr>
      </w:pPr>
      <w:r w:rsidRPr="00225C01">
        <w:rPr>
          <w:rFonts w:ascii="Arial" w:hAnsi="Arial" w:cs="Arial"/>
          <w:sz w:val="24"/>
          <w:szCs w:val="24"/>
        </w:rPr>
        <w:t xml:space="preserve">30-hours of free childcare from September 2017 may provide opportunities for settings to offer parents 22.35 hours all year round, rather than 30-hours for 38 weeks. Instead of having 30-hours each week for 38 weeks, a child could have less hours per week for more weeks of the year. </w:t>
      </w:r>
    </w:p>
    <w:p w14:paraId="6664FC62" w14:textId="77777777" w:rsidR="00C76407" w:rsidRPr="00225C01" w:rsidRDefault="00C76407" w:rsidP="00C76407">
      <w:pPr>
        <w:rPr>
          <w:rFonts w:ascii="Arial" w:hAnsi="Arial" w:cs="Arial"/>
          <w:sz w:val="24"/>
          <w:szCs w:val="24"/>
        </w:rPr>
      </w:pPr>
      <w:r w:rsidRPr="00225C01">
        <w:rPr>
          <w:rFonts w:ascii="Arial" w:hAnsi="Arial" w:cs="Arial"/>
          <w:sz w:val="24"/>
          <w:szCs w:val="24"/>
        </w:rPr>
        <w:t>This is a consideration when thinking about paid for hours. Here are some examples:</w:t>
      </w:r>
    </w:p>
    <w:tbl>
      <w:tblPr>
        <w:tblStyle w:val="TableGrid"/>
        <w:tblW w:w="0" w:type="auto"/>
        <w:tblLook w:val="04A0" w:firstRow="1" w:lastRow="0" w:firstColumn="1" w:lastColumn="0" w:noHBand="0" w:noVBand="1"/>
      </w:tblPr>
      <w:tblGrid>
        <w:gridCol w:w="3080"/>
        <w:gridCol w:w="3081"/>
        <w:gridCol w:w="3081"/>
      </w:tblGrid>
      <w:tr w:rsidR="00C76407" w:rsidRPr="00225C01" w14:paraId="6F0040F2" w14:textId="77777777" w:rsidTr="00C029F8">
        <w:tc>
          <w:tcPr>
            <w:tcW w:w="3080" w:type="dxa"/>
          </w:tcPr>
          <w:p w14:paraId="4B331F41" w14:textId="77777777" w:rsidR="00C76407" w:rsidRPr="00225C01" w:rsidRDefault="00C76407" w:rsidP="00C029F8">
            <w:pPr>
              <w:pStyle w:val="Default"/>
              <w:spacing w:before="120" w:after="120"/>
              <w:rPr>
                <w:rFonts w:ascii="Arial" w:hAnsi="Arial" w:cs="Arial"/>
              </w:rPr>
            </w:pPr>
            <w:r w:rsidRPr="00225C01">
              <w:rPr>
                <w:rFonts w:ascii="Arial" w:hAnsi="Arial" w:cs="Arial"/>
                <w:b/>
                <w:bCs/>
              </w:rPr>
              <w:t xml:space="preserve">38 weeks (30 hours) </w:t>
            </w:r>
          </w:p>
          <w:p w14:paraId="0342F0C9" w14:textId="77777777" w:rsidR="00C76407" w:rsidRPr="00225C01" w:rsidRDefault="00C76407" w:rsidP="00C029F8">
            <w:pPr>
              <w:spacing w:before="120" w:after="120"/>
              <w:rPr>
                <w:rFonts w:ascii="Arial" w:hAnsi="Arial" w:cs="Arial"/>
                <w:sz w:val="24"/>
                <w:szCs w:val="24"/>
              </w:rPr>
            </w:pPr>
          </w:p>
        </w:tc>
        <w:tc>
          <w:tcPr>
            <w:tcW w:w="3081" w:type="dxa"/>
          </w:tcPr>
          <w:p w14:paraId="3A1BFF46" w14:textId="77777777" w:rsidR="00C76407" w:rsidRPr="00225C01" w:rsidRDefault="00C76407" w:rsidP="00C029F8">
            <w:pPr>
              <w:pStyle w:val="Default"/>
              <w:spacing w:before="120" w:after="120"/>
              <w:rPr>
                <w:rFonts w:ascii="Arial" w:hAnsi="Arial" w:cs="Arial"/>
              </w:rPr>
            </w:pPr>
            <w:r w:rsidRPr="00225C01">
              <w:rPr>
                <w:rFonts w:ascii="Arial" w:hAnsi="Arial" w:cs="Arial"/>
                <w:b/>
                <w:bCs/>
              </w:rPr>
              <w:t xml:space="preserve">47.5 weeks (24 hours </w:t>
            </w:r>
          </w:p>
          <w:p w14:paraId="5F1CF95F" w14:textId="77777777" w:rsidR="00C76407" w:rsidRPr="00225C01" w:rsidRDefault="00C76407" w:rsidP="00C029F8">
            <w:pPr>
              <w:spacing w:before="120" w:after="120"/>
              <w:rPr>
                <w:rFonts w:ascii="Arial" w:hAnsi="Arial" w:cs="Arial"/>
                <w:sz w:val="24"/>
                <w:szCs w:val="24"/>
              </w:rPr>
            </w:pPr>
          </w:p>
        </w:tc>
        <w:tc>
          <w:tcPr>
            <w:tcW w:w="3081" w:type="dxa"/>
          </w:tcPr>
          <w:p w14:paraId="7597934A" w14:textId="77777777" w:rsidR="00C76407" w:rsidRPr="00225C01" w:rsidRDefault="00C76407" w:rsidP="00C029F8">
            <w:pPr>
              <w:pStyle w:val="Default"/>
              <w:spacing w:before="120" w:after="120"/>
              <w:rPr>
                <w:rFonts w:ascii="Arial" w:hAnsi="Arial" w:cs="Arial"/>
              </w:rPr>
            </w:pPr>
            <w:r w:rsidRPr="00225C01">
              <w:rPr>
                <w:rFonts w:ascii="Arial" w:hAnsi="Arial" w:cs="Arial"/>
                <w:b/>
                <w:bCs/>
              </w:rPr>
              <w:t xml:space="preserve">51 weeks (22 hours) </w:t>
            </w:r>
          </w:p>
          <w:p w14:paraId="52FA7FA8" w14:textId="77777777" w:rsidR="00C76407" w:rsidRPr="00225C01" w:rsidRDefault="00C76407" w:rsidP="00C029F8">
            <w:pPr>
              <w:spacing w:before="120" w:after="120"/>
              <w:rPr>
                <w:rFonts w:ascii="Arial" w:hAnsi="Arial" w:cs="Arial"/>
                <w:sz w:val="24"/>
                <w:szCs w:val="24"/>
              </w:rPr>
            </w:pPr>
          </w:p>
        </w:tc>
      </w:tr>
      <w:tr w:rsidR="00C76407" w:rsidRPr="00225C01" w14:paraId="0EA8D733" w14:textId="77777777" w:rsidTr="00C029F8">
        <w:tc>
          <w:tcPr>
            <w:tcW w:w="3080" w:type="dxa"/>
          </w:tcPr>
          <w:p w14:paraId="77C879D9"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3 x 10 hour sessions </w:t>
            </w:r>
          </w:p>
          <w:p w14:paraId="60F77670" w14:textId="77777777" w:rsidR="00C76407" w:rsidRPr="00225C01" w:rsidRDefault="00C76407" w:rsidP="00C029F8">
            <w:pPr>
              <w:spacing w:before="120" w:after="120"/>
              <w:rPr>
                <w:rFonts w:ascii="Arial" w:hAnsi="Arial" w:cs="Arial"/>
                <w:sz w:val="24"/>
                <w:szCs w:val="24"/>
              </w:rPr>
            </w:pPr>
          </w:p>
        </w:tc>
        <w:tc>
          <w:tcPr>
            <w:tcW w:w="3081" w:type="dxa"/>
          </w:tcPr>
          <w:p w14:paraId="1087833A"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4 x 6 hour sessions </w:t>
            </w:r>
          </w:p>
          <w:p w14:paraId="39C2080F" w14:textId="77777777" w:rsidR="00C76407" w:rsidRPr="00225C01" w:rsidRDefault="00C76407" w:rsidP="00C029F8">
            <w:pPr>
              <w:spacing w:before="120" w:after="120"/>
              <w:rPr>
                <w:rFonts w:ascii="Arial" w:hAnsi="Arial" w:cs="Arial"/>
                <w:sz w:val="24"/>
                <w:szCs w:val="24"/>
              </w:rPr>
            </w:pPr>
          </w:p>
        </w:tc>
        <w:tc>
          <w:tcPr>
            <w:tcW w:w="3081" w:type="dxa"/>
          </w:tcPr>
          <w:p w14:paraId="63BC05EF"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2 x 8 hour sessions </w:t>
            </w:r>
          </w:p>
          <w:p w14:paraId="3F3C7D89"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6 hour session </w:t>
            </w:r>
          </w:p>
        </w:tc>
      </w:tr>
      <w:tr w:rsidR="00C76407" w:rsidRPr="00225C01" w14:paraId="373942A7" w14:textId="77777777" w:rsidTr="00C029F8">
        <w:tc>
          <w:tcPr>
            <w:tcW w:w="3080" w:type="dxa"/>
          </w:tcPr>
          <w:p w14:paraId="7E547E9D"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5 x 6 hour sessions </w:t>
            </w:r>
          </w:p>
          <w:p w14:paraId="0A8A4AFE" w14:textId="77777777" w:rsidR="00C76407" w:rsidRPr="00225C01" w:rsidRDefault="00C76407" w:rsidP="00C029F8">
            <w:pPr>
              <w:spacing w:before="120" w:after="120"/>
              <w:rPr>
                <w:rFonts w:ascii="Arial" w:hAnsi="Arial" w:cs="Arial"/>
                <w:sz w:val="24"/>
                <w:szCs w:val="24"/>
              </w:rPr>
            </w:pPr>
          </w:p>
        </w:tc>
        <w:tc>
          <w:tcPr>
            <w:tcW w:w="3081" w:type="dxa"/>
          </w:tcPr>
          <w:p w14:paraId="766BB2C9"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12 x 10 hour session + </w:t>
            </w:r>
          </w:p>
          <w:p w14:paraId="1CB6B1EC"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4 hour session </w:t>
            </w:r>
          </w:p>
        </w:tc>
        <w:tc>
          <w:tcPr>
            <w:tcW w:w="3081" w:type="dxa"/>
          </w:tcPr>
          <w:p w14:paraId="27D4699A"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2 x 7 hour sessions </w:t>
            </w:r>
          </w:p>
          <w:p w14:paraId="1AE3FBA2"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8 hour session </w:t>
            </w:r>
          </w:p>
        </w:tc>
      </w:tr>
      <w:tr w:rsidR="00C76407" w:rsidRPr="00225C01" w14:paraId="32F2D7C1" w14:textId="77777777" w:rsidTr="00C029F8">
        <w:tc>
          <w:tcPr>
            <w:tcW w:w="3080" w:type="dxa"/>
          </w:tcPr>
          <w:p w14:paraId="2ABEE17A"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4 x 7.5 hour session </w:t>
            </w:r>
          </w:p>
          <w:p w14:paraId="77DCD2DE" w14:textId="77777777" w:rsidR="00C76407" w:rsidRPr="00225C01" w:rsidRDefault="00C76407" w:rsidP="00C029F8">
            <w:pPr>
              <w:pStyle w:val="Default"/>
              <w:spacing w:before="120" w:after="120"/>
              <w:rPr>
                <w:rFonts w:ascii="Arial" w:hAnsi="Arial" w:cs="Arial"/>
              </w:rPr>
            </w:pPr>
          </w:p>
        </w:tc>
        <w:tc>
          <w:tcPr>
            <w:tcW w:w="3081" w:type="dxa"/>
          </w:tcPr>
          <w:p w14:paraId="6D928EC6"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3 x 8 hour sessions </w:t>
            </w:r>
          </w:p>
          <w:p w14:paraId="2A7C3326" w14:textId="77777777" w:rsidR="00C76407" w:rsidRPr="00225C01" w:rsidRDefault="00C76407" w:rsidP="00C029F8">
            <w:pPr>
              <w:spacing w:before="120" w:after="120"/>
              <w:rPr>
                <w:rFonts w:ascii="Arial" w:hAnsi="Arial" w:cs="Arial"/>
                <w:sz w:val="24"/>
                <w:szCs w:val="24"/>
              </w:rPr>
            </w:pPr>
          </w:p>
        </w:tc>
        <w:tc>
          <w:tcPr>
            <w:tcW w:w="3081" w:type="dxa"/>
          </w:tcPr>
          <w:p w14:paraId="79C2FDF6" w14:textId="77777777" w:rsidR="00C76407" w:rsidRPr="00225C01" w:rsidRDefault="00C76407" w:rsidP="00C029F8">
            <w:pPr>
              <w:pStyle w:val="Default"/>
              <w:spacing w:before="120" w:after="120"/>
              <w:rPr>
                <w:rFonts w:ascii="Arial" w:hAnsi="Arial" w:cs="Arial"/>
              </w:rPr>
            </w:pPr>
            <w:r w:rsidRPr="00225C01">
              <w:rPr>
                <w:rFonts w:ascii="Arial" w:hAnsi="Arial" w:cs="Arial"/>
              </w:rPr>
              <w:t xml:space="preserve">3 x 5 hour sessions </w:t>
            </w:r>
          </w:p>
          <w:p w14:paraId="4895B94F" w14:textId="77777777" w:rsidR="00C76407" w:rsidRPr="00225C01" w:rsidRDefault="00C76407" w:rsidP="00C029F8">
            <w:pPr>
              <w:spacing w:before="120" w:after="120"/>
              <w:rPr>
                <w:rFonts w:ascii="Arial" w:hAnsi="Arial" w:cs="Arial"/>
                <w:sz w:val="24"/>
                <w:szCs w:val="24"/>
              </w:rPr>
            </w:pPr>
            <w:r w:rsidRPr="00225C01">
              <w:rPr>
                <w:rFonts w:ascii="Arial" w:hAnsi="Arial" w:cs="Arial"/>
                <w:sz w:val="24"/>
                <w:szCs w:val="24"/>
              </w:rPr>
              <w:t xml:space="preserve">1 x 8 hour session </w:t>
            </w:r>
          </w:p>
        </w:tc>
      </w:tr>
    </w:tbl>
    <w:p w14:paraId="294BC89A" w14:textId="77777777" w:rsidR="00C76407" w:rsidRPr="00225C01" w:rsidRDefault="00C76407" w:rsidP="00C76407">
      <w:pPr>
        <w:rPr>
          <w:rFonts w:ascii="Arial" w:hAnsi="Arial" w:cs="Arial"/>
          <w:sz w:val="24"/>
          <w:szCs w:val="24"/>
        </w:rPr>
      </w:pPr>
    </w:p>
    <w:p w14:paraId="5B5B8C58" w14:textId="77777777" w:rsidR="00C76407" w:rsidRPr="00225C01" w:rsidRDefault="00C76407" w:rsidP="00C76407">
      <w:pPr>
        <w:rPr>
          <w:rFonts w:ascii="Arial" w:hAnsi="Arial" w:cs="Arial"/>
          <w:b/>
          <w:bCs/>
          <w:sz w:val="24"/>
          <w:szCs w:val="24"/>
        </w:rPr>
      </w:pPr>
      <w:r w:rsidRPr="00225C01">
        <w:rPr>
          <w:rFonts w:ascii="Arial" w:hAnsi="Arial" w:cs="Arial"/>
          <w:b/>
          <w:bCs/>
          <w:sz w:val="24"/>
          <w:szCs w:val="24"/>
        </w:rPr>
        <w:t>Work collaboratively with local providers to offer parents the additional hours.</w:t>
      </w:r>
    </w:p>
    <w:p w14:paraId="6223E1FC" w14:textId="2680AB08"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A </w:t>
      </w:r>
      <w:r w:rsidR="00273FB9">
        <w:rPr>
          <w:rFonts w:ascii="Arial" w:hAnsi="Arial" w:cs="Arial"/>
          <w:sz w:val="24"/>
          <w:szCs w:val="24"/>
        </w:rPr>
        <w:t xml:space="preserve">school </w:t>
      </w:r>
      <w:r w:rsidRPr="00225C01">
        <w:rPr>
          <w:rFonts w:ascii="Arial" w:hAnsi="Arial" w:cs="Arial"/>
          <w:sz w:val="24"/>
          <w:szCs w:val="24"/>
        </w:rPr>
        <w:t xml:space="preserve">may not be unable to meet the differing </w:t>
      </w:r>
      <w:r w:rsidR="00273FB9">
        <w:rPr>
          <w:rFonts w:ascii="Arial" w:hAnsi="Arial" w:cs="Arial"/>
          <w:sz w:val="24"/>
          <w:szCs w:val="24"/>
        </w:rPr>
        <w:t xml:space="preserve">wrap around </w:t>
      </w:r>
      <w:r w:rsidRPr="00225C01">
        <w:rPr>
          <w:rFonts w:ascii="Arial" w:hAnsi="Arial" w:cs="Arial"/>
          <w:sz w:val="24"/>
          <w:szCs w:val="24"/>
        </w:rPr>
        <w:t xml:space="preserve">needs of all families who may want to use it. Even if </w:t>
      </w:r>
      <w:r w:rsidR="00273FB9">
        <w:rPr>
          <w:rFonts w:ascii="Arial" w:hAnsi="Arial" w:cs="Arial"/>
          <w:sz w:val="24"/>
          <w:szCs w:val="24"/>
        </w:rPr>
        <w:t>they</w:t>
      </w:r>
      <w:r w:rsidRPr="00225C01">
        <w:rPr>
          <w:rFonts w:ascii="Arial" w:hAnsi="Arial" w:cs="Arial"/>
          <w:sz w:val="24"/>
          <w:szCs w:val="24"/>
        </w:rPr>
        <w:t xml:space="preserve"> are able to deliver 30-hours. </w:t>
      </w:r>
    </w:p>
    <w:p w14:paraId="15A16E78" w14:textId="77777777"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Families may still require childcare services that are impossible for a standalone provider to deliver. </w:t>
      </w:r>
    </w:p>
    <w:p w14:paraId="6D17B6FA" w14:textId="77777777"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This is where partnerships and new collaborations become a positive solution. </w:t>
      </w:r>
    </w:p>
    <w:p w14:paraId="41D3764D" w14:textId="77777777" w:rsidR="00C76407" w:rsidRPr="00225C01" w:rsidRDefault="00C76407" w:rsidP="00C76407">
      <w:pPr>
        <w:pStyle w:val="ListParagraph"/>
        <w:numPr>
          <w:ilvl w:val="0"/>
          <w:numId w:val="15"/>
        </w:numPr>
        <w:rPr>
          <w:rFonts w:ascii="Arial" w:hAnsi="Arial" w:cs="Arial"/>
          <w:sz w:val="24"/>
          <w:szCs w:val="24"/>
        </w:rPr>
      </w:pPr>
      <w:r w:rsidRPr="00225C01">
        <w:rPr>
          <w:rFonts w:ascii="Arial" w:hAnsi="Arial" w:cs="Arial"/>
          <w:sz w:val="24"/>
          <w:szCs w:val="24"/>
        </w:rPr>
        <w:t xml:space="preserve">Full </w:t>
      </w:r>
      <w:proofErr w:type="spellStart"/>
      <w:r w:rsidRPr="00225C01">
        <w:rPr>
          <w:rFonts w:ascii="Arial" w:hAnsi="Arial" w:cs="Arial"/>
          <w:sz w:val="24"/>
          <w:szCs w:val="24"/>
        </w:rPr>
        <w:t>daycare</w:t>
      </w:r>
      <w:proofErr w:type="spellEnd"/>
      <w:r w:rsidRPr="00225C01">
        <w:rPr>
          <w:rFonts w:ascii="Arial" w:hAnsi="Arial" w:cs="Arial"/>
          <w:sz w:val="24"/>
          <w:szCs w:val="24"/>
        </w:rPr>
        <w:t xml:space="preserve"> and sessional settings connecting up with childminders and other providers, such as out of school groups, can offer funded hours in new models and patterns of delivery. Not all will be new many these arrangements will mirror the existing solutions families use to meet their childcare needs currently. The additional 15-hours of funding offered through 30 hours free childcare will make childcare more affordable for parents. In partnerships where some providers cannot open beyond the traditional school day other partners will step in and extend the day and year as needed. </w:t>
      </w:r>
    </w:p>
    <w:p w14:paraId="686E4DF3" w14:textId="77777777" w:rsidR="00C76407" w:rsidRPr="00225C01" w:rsidRDefault="00C76407" w:rsidP="00C76407">
      <w:pPr>
        <w:rPr>
          <w:rFonts w:ascii="Arial" w:hAnsi="Arial" w:cs="Arial"/>
          <w:sz w:val="24"/>
          <w:szCs w:val="24"/>
        </w:rPr>
      </w:pPr>
    </w:p>
    <w:p w14:paraId="6AB14548" w14:textId="77777777" w:rsidR="00C76407" w:rsidRPr="00225C01" w:rsidRDefault="00C76407" w:rsidP="00C76407">
      <w:pPr>
        <w:rPr>
          <w:rFonts w:ascii="Arial" w:hAnsi="Arial" w:cs="Arial"/>
          <w:sz w:val="24"/>
          <w:szCs w:val="24"/>
        </w:rPr>
      </w:pPr>
    </w:p>
    <w:p w14:paraId="2DBBCB7A" w14:textId="77777777" w:rsidR="00C76407" w:rsidRPr="00225C01" w:rsidRDefault="00C76407" w:rsidP="00C76407">
      <w:pPr>
        <w:rPr>
          <w:rFonts w:ascii="Arial" w:hAnsi="Arial" w:cs="Arial"/>
          <w:sz w:val="24"/>
          <w:szCs w:val="24"/>
        </w:rPr>
      </w:pPr>
      <w:r w:rsidRPr="00225C01">
        <w:rPr>
          <w:rFonts w:ascii="Arial" w:hAnsi="Arial" w:cs="Arial"/>
          <w:sz w:val="24"/>
          <w:szCs w:val="24"/>
        </w:rPr>
        <w:t>Establishing partnerships don’t just happen overnight, they need work, commitment and an open and honest approach to developing relationships, routines and trust. In any partnership or collaborative model the experience of the child, especially in terms of quality of provision, transitions and continuity of care must be of primary importance. There is learning available from the 4Children Early Learning and Childcare Hubs project</w:t>
      </w:r>
    </w:p>
    <w:p w14:paraId="1879C583" w14:textId="77777777" w:rsidR="00C76407" w:rsidRPr="00225C01" w:rsidRDefault="00C76407" w:rsidP="00C76407">
      <w:pPr>
        <w:rPr>
          <w:rFonts w:ascii="Arial" w:hAnsi="Arial" w:cs="Arial"/>
          <w:sz w:val="24"/>
          <w:szCs w:val="24"/>
        </w:rPr>
      </w:pPr>
      <w:r w:rsidRPr="00225C01">
        <w:rPr>
          <w:rFonts w:ascii="Arial" w:hAnsi="Arial" w:cs="Arial"/>
          <w:sz w:val="24"/>
          <w:szCs w:val="24"/>
        </w:rPr>
        <w:t>Independent mediation can help, as can a local authority, provider network, children’s centre, or other organisation to identify potential partners and broker relationships.</w:t>
      </w:r>
    </w:p>
    <w:p w14:paraId="129B034A" w14:textId="77777777" w:rsidR="00C76407" w:rsidRPr="00225C01" w:rsidRDefault="00C76407" w:rsidP="00C76407">
      <w:pPr>
        <w:rPr>
          <w:rFonts w:ascii="Arial" w:hAnsi="Arial" w:cs="Arial"/>
          <w:b/>
          <w:sz w:val="24"/>
          <w:szCs w:val="24"/>
        </w:rPr>
      </w:pPr>
      <w:r w:rsidRPr="00225C01">
        <w:rPr>
          <w:rFonts w:ascii="Arial" w:hAnsi="Arial" w:cs="Arial"/>
          <w:b/>
          <w:sz w:val="24"/>
          <w:szCs w:val="24"/>
        </w:rPr>
        <w:t>Childminders within your Partnership</w:t>
      </w:r>
    </w:p>
    <w:p w14:paraId="5FD9F969" w14:textId="77777777" w:rsidR="00C76407" w:rsidRPr="00225C01" w:rsidRDefault="00C76407" w:rsidP="00C76407">
      <w:pPr>
        <w:rPr>
          <w:rFonts w:ascii="Arial" w:hAnsi="Arial" w:cs="Arial"/>
          <w:sz w:val="24"/>
          <w:szCs w:val="24"/>
        </w:rPr>
      </w:pPr>
      <w:r w:rsidRPr="00225C01">
        <w:rPr>
          <w:rFonts w:ascii="Arial" w:hAnsi="Arial" w:cs="Arial"/>
          <w:sz w:val="24"/>
          <w:szCs w:val="24"/>
        </w:rPr>
        <w:t xml:space="preserve">Since 2016, childminders have been able to deliver up to 50% of their time from non-domestic </w:t>
      </w:r>
      <w:proofErr w:type="gramStart"/>
      <w:r w:rsidRPr="00225C01">
        <w:rPr>
          <w:rFonts w:ascii="Arial" w:hAnsi="Arial" w:cs="Arial"/>
          <w:sz w:val="24"/>
          <w:szCs w:val="24"/>
        </w:rPr>
        <w:t>premises,</w:t>
      </w:r>
      <w:proofErr w:type="gramEnd"/>
      <w:r w:rsidRPr="00225C01">
        <w:rPr>
          <w:rFonts w:ascii="Arial" w:hAnsi="Arial" w:cs="Arial"/>
          <w:sz w:val="24"/>
          <w:szCs w:val="24"/>
        </w:rPr>
        <w:t xml:space="preserve"> this offers new opportunities to collaborate with schools and other childcare providers. </w:t>
      </w:r>
    </w:p>
    <w:p w14:paraId="48420E94" w14:textId="77777777" w:rsidR="00C76407" w:rsidRPr="00225C01" w:rsidRDefault="00C76407" w:rsidP="00C76407">
      <w:pPr>
        <w:rPr>
          <w:rFonts w:ascii="Arial" w:hAnsi="Arial" w:cs="Arial"/>
          <w:sz w:val="24"/>
          <w:szCs w:val="24"/>
        </w:rPr>
      </w:pPr>
      <w:r w:rsidRPr="00225C01">
        <w:rPr>
          <w:rFonts w:ascii="Arial" w:hAnsi="Arial" w:cs="Arial"/>
          <w:sz w:val="24"/>
          <w:szCs w:val="24"/>
        </w:rPr>
        <w:t xml:space="preserve">As demand changes, childminders have new business opportunities with the potential to expand by employing assistants, allowing them to extended opening hours increase numbers and the flexibility of their model. </w:t>
      </w:r>
    </w:p>
    <w:p w14:paraId="29363103" w14:textId="77777777" w:rsidR="00C76407" w:rsidRPr="00225C01" w:rsidRDefault="00C76407" w:rsidP="00C76407">
      <w:pPr>
        <w:rPr>
          <w:rFonts w:ascii="Arial" w:hAnsi="Arial" w:cs="Arial"/>
          <w:sz w:val="24"/>
          <w:szCs w:val="24"/>
        </w:rPr>
      </w:pPr>
      <w:r w:rsidRPr="00225C01">
        <w:rPr>
          <w:rFonts w:ascii="Arial" w:hAnsi="Arial" w:cs="Arial"/>
          <w:sz w:val="24"/>
          <w:szCs w:val="24"/>
        </w:rPr>
        <w:t>With 30-hours of free childcare, childminders linking much more formally with other group providers may unlock the barriers parents experience to find workable solutions for them and their children, especially for early mornings, late evenings and weekends. There are opportunities for children and families to benefit from both group settings, and a home based provision Children who have grown-up with their childminder since they were very young, can extend their learning by using some of their hours in a group setting; or children starting a group setting at two-, three-, or four-</w:t>
      </w:r>
      <w:proofErr w:type="spellStart"/>
      <w:r w:rsidRPr="00225C01">
        <w:rPr>
          <w:rFonts w:ascii="Arial" w:hAnsi="Arial" w:cs="Arial"/>
          <w:sz w:val="24"/>
          <w:szCs w:val="24"/>
        </w:rPr>
        <w:t>yeasr</w:t>
      </w:r>
      <w:proofErr w:type="spellEnd"/>
      <w:r w:rsidRPr="00225C01">
        <w:rPr>
          <w:rFonts w:ascii="Arial" w:hAnsi="Arial" w:cs="Arial"/>
          <w:sz w:val="24"/>
          <w:szCs w:val="24"/>
        </w:rPr>
        <w:t>-old could use their extended entitlement with a childminder. It seems to offer the best of both worlds.</w:t>
      </w:r>
    </w:p>
    <w:p w14:paraId="1F03137D" w14:textId="6B65411B" w:rsidR="00C76407" w:rsidRPr="00225C01" w:rsidRDefault="004E7D56" w:rsidP="00C76407">
      <w:pPr>
        <w:rPr>
          <w:rFonts w:ascii="Arial" w:hAnsi="Arial" w:cs="Arial"/>
          <w:sz w:val="24"/>
          <w:szCs w:val="24"/>
        </w:rPr>
      </w:pPr>
      <w:r>
        <w:rPr>
          <w:rFonts w:ascii="Arial" w:hAnsi="Arial" w:cs="Arial"/>
          <w:b/>
          <w:noProof/>
          <w:lang w:eastAsia="en-GB"/>
        </w:rPr>
        <w:drawing>
          <wp:anchor distT="0" distB="0" distL="114300" distR="114300" simplePos="0" relativeHeight="251682816" behindDoc="0" locked="0" layoutInCell="1" allowOverlap="1" wp14:anchorId="21673D61" wp14:editId="267FAAD0">
            <wp:simplePos x="0" y="0"/>
            <wp:positionH relativeFrom="column">
              <wp:posOffset>5029200</wp:posOffset>
            </wp:positionH>
            <wp:positionV relativeFrom="paragraph">
              <wp:posOffset>843280</wp:posOffset>
            </wp:positionV>
            <wp:extent cx="800100" cy="800100"/>
            <wp:effectExtent l="0" t="0" r="12700" b="12700"/>
            <wp:wrapSquare wrapText="bothSides"/>
            <wp:docPr id="18" name="Picture 18"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407" w:rsidRPr="00225C01">
        <w:rPr>
          <w:rFonts w:ascii="Arial" w:hAnsi="Arial" w:cs="Arial"/>
          <w:sz w:val="24"/>
          <w:szCs w:val="24"/>
        </w:rPr>
        <w:t>Whatever partnership model is established, the Early Years Foundation Stage (EYFS), transitions, information sharing, and how partnerships work together ensure consistency and high quality early learning and childcare for each child should be the priority.</w:t>
      </w:r>
    </w:p>
    <w:p w14:paraId="2E1FF194" w14:textId="1D309232" w:rsidR="00FE5CBB" w:rsidRDefault="00C76407" w:rsidP="00C76407">
      <w:pPr>
        <w:rPr>
          <w:rFonts w:ascii="Arial" w:hAnsi="Arial" w:cs="Arial"/>
          <w:b/>
          <w:color w:val="FF0000"/>
          <w:sz w:val="24"/>
          <w:szCs w:val="24"/>
        </w:rPr>
      </w:pPr>
      <w:r w:rsidRPr="00225C01">
        <w:rPr>
          <w:rFonts w:ascii="Arial" w:hAnsi="Arial" w:cs="Arial"/>
          <w:b/>
          <w:color w:val="FF0000"/>
          <w:sz w:val="24"/>
          <w:szCs w:val="24"/>
        </w:rPr>
        <w:t xml:space="preserve">Refer to document: </w:t>
      </w:r>
    </w:p>
    <w:p w14:paraId="540F5C41" w14:textId="44D1D104" w:rsidR="00C76407" w:rsidRPr="00225C01" w:rsidRDefault="00FE5CBB" w:rsidP="00C76407">
      <w:pPr>
        <w:rPr>
          <w:rFonts w:ascii="Arial" w:hAnsi="Arial" w:cs="Arial"/>
          <w:b/>
          <w:color w:val="FF0000"/>
          <w:sz w:val="24"/>
          <w:szCs w:val="24"/>
        </w:rPr>
      </w:pPr>
      <w:r>
        <w:rPr>
          <w:rFonts w:ascii="Arial" w:hAnsi="Arial" w:cs="Arial"/>
          <w:b/>
          <w:color w:val="FF0000"/>
          <w:sz w:val="24"/>
          <w:szCs w:val="24"/>
        </w:rPr>
        <w:t>Family &amp; Childcare Trust</w:t>
      </w:r>
      <w:proofErr w:type="gramStart"/>
      <w:r>
        <w:rPr>
          <w:rFonts w:ascii="Arial" w:hAnsi="Arial" w:cs="Arial"/>
          <w:b/>
          <w:color w:val="FF0000"/>
          <w:sz w:val="24"/>
          <w:szCs w:val="24"/>
        </w:rPr>
        <w:t>:30</w:t>
      </w:r>
      <w:proofErr w:type="gramEnd"/>
      <w:r>
        <w:rPr>
          <w:rFonts w:ascii="Arial" w:hAnsi="Arial" w:cs="Arial"/>
          <w:b/>
          <w:color w:val="FF0000"/>
          <w:sz w:val="24"/>
          <w:szCs w:val="24"/>
        </w:rPr>
        <w:t xml:space="preserve"> hour mixed model partnership toolkit</w:t>
      </w:r>
    </w:p>
    <w:p w14:paraId="6C530C24" w14:textId="77777777" w:rsidR="00C76407" w:rsidRPr="00225C01" w:rsidRDefault="00C76407" w:rsidP="00C76407">
      <w:pPr>
        <w:rPr>
          <w:rFonts w:ascii="Arial" w:hAnsi="Arial" w:cs="Arial"/>
          <w:sz w:val="24"/>
          <w:szCs w:val="24"/>
        </w:rPr>
      </w:pPr>
    </w:p>
    <w:p w14:paraId="4905BBCF" w14:textId="77777777" w:rsidR="00C76407" w:rsidRPr="00225C01" w:rsidRDefault="00C76407" w:rsidP="00C76407">
      <w:pPr>
        <w:rPr>
          <w:rFonts w:ascii="Arial" w:hAnsi="Arial" w:cs="Arial"/>
          <w:b/>
          <w:bCs/>
          <w:color w:val="000000"/>
          <w:sz w:val="24"/>
          <w:szCs w:val="24"/>
        </w:rPr>
      </w:pPr>
      <w:r w:rsidRPr="00225C01">
        <w:rPr>
          <w:rFonts w:ascii="Arial" w:hAnsi="Arial" w:cs="Arial"/>
          <w:b/>
          <w:bCs/>
          <w:sz w:val="24"/>
          <w:szCs w:val="24"/>
        </w:rPr>
        <w:br w:type="page"/>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47"/>
        <w:gridCol w:w="1206"/>
        <w:gridCol w:w="6155"/>
        <w:gridCol w:w="1074"/>
      </w:tblGrid>
      <w:tr w:rsidR="00C029F8" w:rsidRPr="00225C01" w14:paraId="1D363303" w14:textId="77777777" w:rsidTr="00935AE4">
        <w:tc>
          <w:tcPr>
            <w:tcW w:w="1008" w:type="dxa"/>
            <w:shd w:val="clear" w:color="auto" w:fill="FBD4B4" w:themeFill="accent6" w:themeFillTint="66"/>
          </w:tcPr>
          <w:p w14:paraId="7C02E26A" w14:textId="77777777" w:rsidR="00C029F8" w:rsidRPr="00225C01" w:rsidRDefault="00C029F8" w:rsidP="00C029F8">
            <w:pPr>
              <w:spacing w:before="120" w:after="120"/>
              <w:rPr>
                <w:rFonts w:ascii="Arial" w:hAnsi="Arial" w:cs="Arial"/>
                <w:b/>
                <w:color w:val="000000"/>
                <w:sz w:val="24"/>
                <w:szCs w:val="24"/>
              </w:rPr>
            </w:pPr>
          </w:p>
        </w:tc>
        <w:tc>
          <w:tcPr>
            <w:tcW w:w="1047" w:type="dxa"/>
            <w:shd w:val="clear" w:color="auto" w:fill="FBD4B4" w:themeFill="accent6" w:themeFillTint="66"/>
          </w:tcPr>
          <w:p w14:paraId="15B50422" w14:textId="77777777" w:rsidR="00C029F8" w:rsidRPr="00225C01" w:rsidRDefault="00C029F8" w:rsidP="00C029F8">
            <w:pPr>
              <w:spacing w:before="120" w:after="120"/>
              <w:rPr>
                <w:rFonts w:ascii="Arial" w:hAnsi="Arial" w:cs="Arial"/>
                <w:b/>
                <w:color w:val="000000"/>
                <w:sz w:val="24"/>
                <w:szCs w:val="24"/>
              </w:rPr>
            </w:pPr>
            <w:r w:rsidRPr="00225C01">
              <w:rPr>
                <w:rFonts w:ascii="Arial" w:hAnsi="Arial" w:cs="Arial"/>
                <w:b/>
                <w:color w:val="000000"/>
                <w:sz w:val="24"/>
                <w:szCs w:val="24"/>
              </w:rPr>
              <w:t>3.4</w:t>
            </w:r>
          </w:p>
        </w:tc>
        <w:tc>
          <w:tcPr>
            <w:tcW w:w="7361" w:type="dxa"/>
            <w:gridSpan w:val="2"/>
            <w:shd w:val="clear" w:color="auto" w:fill="FBD4B4" w:themeFill="accent6" w:themeFillTint="66"/>
          </w:tcPr>
          <w:p w14:paraId="5C6C3722" w14:textId="77777777" w:rsidR="00C029F8" w:rsidRPr="00225C01" w:rsidRDefault="00C029F8" w:rsidP="00C029F8">
            <w:pPr>
              <w:spacing w:before="120" w:after="120"/>
              <w:rPr>
                <w:rFonts w:ascii="Arial" w:hAnsi="Arial" w:cs="Arial"/>
                <w:b/>
                <w:color w:val="000000"/>
                <w:sz w:val="24"/>
                <w:szCs w:val="24"/>
              </w:rPr>
            </w:pPr>
            <w:r w:rsidRPr="00225C01">
              <w:rPr>
                <w:rFonts w:ascii="Arial" w:hAnsi="Arial" w:cs="Arial"/>
                <w:b/>
                <w:color w:val="000000"/>
                <w:sz w:val="24"/>
                <w:szCs w:val="24"/>
              </w:rPr>
              <w:t>Description of the Provision</w:t>
            </w:r>
          </w:p>
        </w:tc>
        <w:tc>
          <w:tcPr>
            <w:tcW w:w="1074" w:type="dxa"/>
            <w:shd w:val="clear" w:color="auto" w:fill="FBD4B4" w:themeFill="accent6" w:themeFillTint="66"/>
          </w:tcPr>
          <w:p w14:paraId="3E8C08B1" w14:textId="77777777" w:rsidR="00C029F8" w:rsidRPr="00225C01" w:rsidRDefault="00C029F8" w:rsidP="00C029F8">
            <w:pPr>
              <w:spacing w:before="120" w:after="120"/>
              <w:rPr>
                <w:rFonts w:ascii="Arial" w:hAnsi="Arial" w:cs="Arial"/>
                <w:b/>
                <w:color w:val="000000"/>
                <w:sz w:val="24"/>
                <w:szCs w:val="24"/>
              </w:rPr>
            </w:pPr>
          </w:p>
        </w:tc>
      </w:tr>
      <w:tr w:rsidR="00C029F8" w:rsidRPr="00225C01" w14:paraId="66011FF8" w14:textId="77777777" w:rsidTr="00935AE4">
        <w:tc>
          <w:tcPr>
            <w:tcW w:w="10490" w:type="dxa"/>
            <w:gridSpan w:val="5"/>
          </w:tcPr>
          <w:p w14:paraId="434FC338" w14:textId="312E1950"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These are suggestions of the elements you may wish to include in th</w:t>
            </w:r>
            <w:r w:rsidR="00273FB9">
              <w:rPr>
                <w:rFonts w:ascii="Arial" w:hAnsi="Arial" w:cs="Arial"/>
                <w:sz w:val="24"/>
                <w:szCs w:val="24"/>
              </w:rPr>
              <w:t>i</w:t>
            </w:r>
            <w:r w:rsidRPr="00225C01">
              <w:rPr>
                <w:rFonts w:ascii="Arial" w:hAnsi="Arial" w:cs="Arial"/>
                <w:sz w:val="24"/>
                <w:szCs w:val="24"/>
              </w:rPr>
              <w:t xml:space="preserve">s section </w:t>
            </w:r>
          </w:p>
        </w:tc>
      </w:tr>
      <w:tr w:rsidR="00C029F8" w:rsidRPr="00225C01" w14:paraId="31697AB8" w14:textId="77777777" w:rsidTr="00935AE4">
        <w:tc>
          <w:tcPr>
            <w:tcW w:w="3261" w:type="dxa"/>
            <w:gridSpan w:val="3"/>
            <w:tcBorders>
              <w:right w:val="single" w:sz="2" w:space="0" w:color="auto"/>
            </w:tcBorders>
          </w:tcPr>
          <w:p w14:paraId="54346B1F" w14:textId="77777777"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 xml:space="preserve">Opening times </w:t>
            </w:r>
          </w:p>
        </w:tc>
        <w:tc>
          <w:tcPr>
            <w:tcW w:w="7229" w:type="dxa"/>
            <w:gridSpan w:val="2"/>
            <w:tcBorders>
              <w:top w:val="single" w:sz="2" w:space="0" w:color="auto"/>
              <w:left w:val="single" w:sz="2" w:space="0" w:color="auto"/>
              <w:bottom w:val="single" w:sz="2" w:space="0" w:color="auto"/>
              <w:right w:val="single" w:sz="2" w:space="0" w:color="auto"/>
            </w:tcBorders>
          </w:tcPr>
          <w:p w14:paraId="79FE7207" w14:textId="77777777" w:rsidR="00C029F8" w:rsidRPr="00225C01" w:rsidRDefault="00C029F8" w:rsidP="00C029F8">
            <w:pPr>
              <w:spacing w:before="120" w:after="120"/>
              <w:rPr>
                <w:rFonts w:ascii="Arial" w:hAnsi="Arial" w:cs="Arial"/>
                <w:sz w:val="24"/>
                <w:szCs w:val="24"/>
              </w:rPr>
            </w:pPr>
          </w:p>
        </w:tc>
      </w:tr>
      <w:tr w:rsidR="00C029F8" w:rsidRPr="00225C01" w14:paraId="64E1B030" w14:textId="77777777" w:rsidTr="00935AE4">
        <w:trPr>
          <w:trHeight w:val="1260"/>
        </w:trPr>
        <w:tc>
          <w:tcPr>
            <w:tcW w:w="3261" w:type="dxa"/>
            <w:gridSpan w:val="3"/>
            <w:tcBorders>
              <w:right w:val="single" w:sz="2" w:space="0" w:color="auto"/>
            </w:tcBorders>
          </w:tcPr>
          <w:p w14:paraId="3695A835" w14:textId="77777777"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 xml:space="preserve">Flexibility of offer </w:t>
            </w:r>
          </w:p>
        </w:tc>
        <w:tc>
          <w:tcPr>
            <w:tcW w:w="7229" w:type="dxa"/>
            <w:gridSpan w:val="2"/>
            <w:tcBorders>
              <w:top w:val="single" w:sz="2" w:space="0" w:color="auto"/>
              <w:left w:val="single" w:sz="2" w:space="0" w:color="auto"/>
              <w:bottom w:val="single" w:sz="2" w:space="0" w:color="auto"/>
              <w:right w:val="single" w:sz="2" w:space="0" w:color="auto"/>
            </w:tcBorders>
          </w:tcPr>
          <w:p w14:paraId="2662B80C" w14:textId="77777777" w:rsidR="00C029F8" w:rsidRPr="00225C01" w:rsidRDefault="00C029F8" w:rsidP="00C029F8">
            <w:pPr>
              <w:spacing w:before="120" w:after="120"/>
              <w:rPr>
                <w:rFonts w:ascii="Arial" w:hAnsi="Arial" w:cs="Arial"/>
                <w:sz w:val="24"/>
                <w:szCs w:val="24"/>
              </w:rPr>
            </w:pPr>
          </w:p>
          <w:p w14:paraId="343B6014" w14:textId="77777777" w:rsidR="00C029F8" w:rsidRPr="00225C01" w:rsidRDefault="00C029F8" w:rsidP="00C029F8">
            <w:pPr>
              <w:spacing w:before="120" w:after="120"/>
              <w:rPr>
                <w:rFonts w:ascii="Arial" w:hAnsi="Arial" w:cs="Arial"/>
                <w:sz w:val="24"/>
                <w:szCs w:val="24"/>
              </w:rPr>
            </w:pPr>
          </w:p>
        </w:tc>
      </w:tr>
      <w:tr w:rsidR="00C029F8" w:rsidRPr="00225C01" w14:paraId="72322DD4" w14:textId="77777777" w:rsidTr="00935AE4">
        <w:tc>
          <w:tcPr>
            <w:tcW w:w="3261" w:type="dxa"/>
            <w:gridSpan w:val="3"/>
            <w:tcBorders>
              <w:right w:val="single" w:sz="2" w:space="0" w:color="auto"/>
            </w:tcBorders>
          </w:tcPr>
          <w:p w14:paraId="413101DF" w14:textId="77777777" w:rsidR="003D41EB" w:rsidRPr="00225C01" w:rsidRDefault="003D41EB" w:rsidP="00C029F8">
            <w:pPr>
              <w:spacing w:before="120" w:after="120"/>
              <w:rPr>
                <w:rFonts w:ascii="Arial" w:hAnsi="Arial" w:cs="Arial"/>
                <w:sz w:val="24"/>
                <w:szCs w:val="24"/>
              </w:rPr>
            </w:pPr>
            <w:r w:rsidRPr="00225C01">
              <w:rPr>
                <w:rFonts w:ascii="Arial" w:hAnsi="Arial" w:cs="Arial"/>
                <w:sz w:val="24"/>
                <w:szCs w:val="24"/>
              </w:rPr>
              <w:t>Details of P</w:t>
            </w:r>
            <w:r w:rsidR="00C029F8" w:rsidRPr="00225C01">
              <w:rPr>
                <w:rFonts w:ascii="Arial" w:hAnsi="Arial" w:cs="Arial"/>
                <w:sz w:val="24"/>
                <w:szCs w:val="24"/>
              </w:rPr>
              <w:t>artners involved</w:t>
            </w:r>
            <w:r w:rsidRPr="00225C01">
              <w:rPr>
                <w:rFonts w:ascii="Arial" w:hAnsi="Arial" w:cs="Arial"/>
                <w:sz w:val="24"/>
                <w:szCs w:val="24"/>
              </w:rPr>
              <w:t xml:space="preserve"> in delivery </w:t>
            </w:r>
          </w:p>
          <w:p w14:paraId="10219916" w14:textId="77777777" w:rsidR="00C029F8" w:rsidRPr="00225C01" w:rsidRDefault="003D41EB" w:rsidP="00C029F8">
            <w:pPr>
              <w:spacing w:before="120" w:after="120"/>
              <w:rPr>
                <w:rFonts w:ascii="Arial" w:hAnsi="Arial" w:cs="Arial"/>
                <w:sz w:val="24"/>
                <w:szCs w:val="24"/>
              </w:rPr>
            </w:pPr>
            <w:r w:rsidRPr="00225C01">
              <w:rPr>
                <w:rFonts w:ascii="Arial" w:hAnsi="Arial" w:cs="Arial"/>
                <w:sz w:val="24"/>
                <w:szCs w:val="24"/>
              </w:rPr>
              <w:t>(if applicable)</w:t>
            </w:r>
          </w:p>
        </w:tc>
        <w:tc>
          <w:tcPr>
            <w:tcW w:w="7229" w:type="dxa"/>
            <w:gridSpan w:val="2"/>
            <w:tcBorders>
              <w:top w:val="single" w:sz="2" w:space="0" w:color="auto"/>
              <w:left w:val="single" w:sz="2" w:space="0" w:color="auto"/>
              <w:bottom w:val="single" w:sz="2" w:space="0" w:color="auto"/>
              <w:right w:val="single" w:sz="2" w:space="0" w:color="auto"/>
            </w:tcBorders>
          </w:tcPr>
          <w:p w14:paraId="73FAA8FF" w14:textId="77777777" w:rsidR="00C029F8" w:rsidRPr="00225C01" w:rsidRDefault="00C029F8" w:rsidP="00C029F8">
            <w:pPr>
              <w:spacing w:before="120" w:after="120"/>
              <w:rPr>
                <w:rFonts w:ascii="Arial" w:hAnsi="Arial" w:cs="Arial"/>
                <w:sz w:val="24"/>
                <w:szCs w:val="24"/>
              </w:rPr>
            </w:pPr>
          </w:p>
        </w:tc>
      </w:tr>
      <w:tr w:rsidR="00C029F8" w:rsidRPr="00225C01" w14:paraId="02B74F8E" w14:textId="77777777" w:rsidTr="00935AE4">
        <w:tc>
          <w:tcPr>
            <w:tcW w:w="3261" w:type="dxa"/>
            <w:gridSpan w:val="3"/>
            <w:tcBorders>
              <w:right w:val="single" w:sz="2" w:space="0" w:color="auto"/>
            </w:tcBorders>
          </w:tcPr>
          <w:p w14:paraId="0A150D23" w14:textId="77777777" w:rsidR="00C029F8" w:rsidRPr="00225C01" w:rsidRDefault="003D41EB" w:rsidP="00C029F8">
            <w:pPr>
              <w:spacing w:before="120" w:after="120"/>
              <w:rPr>
                <w:rFonts w:ascii="Arial" w:hAnsi="Arial" w:cs="Arial"/>
                <w:sz w:val="24"/>
                <w:szCs w:val="24"/>
              </w:rPr>
            </w:pPr>
            <w:r w:rsidRPr="00225C01">
              <w:rPr>
                <w:rFonts w:ascii="Arial" w:hAnsi="Arial" w:cs="Arial"/>
                <w:sz w:val="24"/>
                <w:szCs w:val="24"/>
              </w:rPr>
              <w:t>Staffing ratios, qualifications and numbers and contingency planning for staff absence</w:t>
            </w:r>
          </w:p>
        </w:tc>
        <w:tc>
          <w:tcPr>
            <w:tcW w:w="7229" w:type="dxa"/>
            <w:gridSpan w:val="2"/>
            <w:tcBorders>
              <w:top w:val="single" w:sz="2" w:space="0" w:color="auto"/>
              <w:left w:val="single" w:sz="2" w:space="0" w:color="auto"/>
              <w:bottom w:val="single" w:sz="2" w:space="0" w:color="auto"/>
              <w:right w:val="single" w:sz="2" w:space="0" w:color="auto"/>
            </w:tcBorders>
          </w:tcPr>
          <w:p w14:paraId="64A5B993" w14:textId="77777777" w:rsidR="00C029F8" w:rsidRPr="00225C01" w:rsidRDefault="00C029F8" w:rsidP="00C029F8">
            <w:pPr>
              <w:spacing w:before="120" w:after="120"/>
              <w:rPr>
                <w:rFonts w:ascii="Arial" w:hAnsi="Arial" w:cs="Arial"/>
                <w:sz w:val="24"/>
                <w:szCs w:val="24"/>
              </w:rPr>
            </w:pPr>
          </w:p>
          <w:p w14:paraId="44CD2FA4" w14:textId="77777777" w:rsidR="00C029F8" w:rsidRPr="00225C01" w:rsidRDefault="00C029F8" w:rsidP="00C029F8">
            <w:pPr>
              <w:spacing w:before="120" w:after="120"/>
              <w:rPr>
                <w:rFonts w:ascii="Arial" w:hAnsi="Arial" w:cs="Arial"/>
                <w:sz w:val="24"/>
                <w:szCs w:val="24"/>
              </w:rPr>
            </w:pPr>
          </w:p>
          <w:p w14:paraId="0EA98E5B" w14:textId="77777777" w:rsidR="00C029F8" w:rsidRPr="00225C01" w:rsidRDefault="00C029F8" w:rsidP="00C029F8">
            <w:pPr>
              <w:spacing w:before="120" w:after="120"/>
              <w:rPr>
                <w:rFonts w:ascii="Arial" w:hAnsi="Arial" w:cs="Arial"/>
                <w:sz w:val="24"/>
                <w:szCs w:val="24"/>
              </w:rPr>
            </w:pPr>
          </w:p>
          <w:p w14:paraId="19C7027E" w14:textId="77777777" w:rsidR="00C029F8" w:rsidRPr="00225C01" w:rsidRDefault="00C029F8" w:rsidP="00C029F8">
            <w:pPr>
              <w:spacing w:before="120" w:after="120"/>
              <w:rPr>
                <w:rFonts w:ascii="Arial" w:hAnsi="Arial" w:cs="Arial"/>
                <w:sz w:val="24"/>
                <w:szCs w:val="24"/>
              </w:rPr>
            </w:pPr>
          </w:p>
        </w:tc>
      </w:tr>
      <w:tr w:rsidR="00C029F8" w:rsidRPr="00225C01" w14:paraId="3ED497B9" w14:textId="77777777" w:rsidTr="00935AE4">
        <w:tc>
          <w:tcPr>
            <w:tcW w:w="3261" w:type="dxa"/>
            <w:gridSpan w:val="3"/>
            <w:tcBorders>
              <w:right w:val="single" w:sz="2" w:space="0" w:color="auto"/>
            </w:tcBorders>
          </w:tcPr>
          <w:p w14:paraId="4D739B67" w14:textId="77777777" w:rsidR="00C029F8" w:rsidRPr="00225C01" w:rsidRDefault="003D41EB" w:rsidP="00C029F8">
            <w:pPr>
              <w:spacing w:before="120" w:after="120"/>
              <w:rPr>
                <w:rFonts w:ascii="Arial" w:hAnsi="Arial" w:cs="Arial"/>
                <w:sz w:val="24"/>
                <w:szCs w:val="24"/>
              </w:rPr>
            </w:pPr>
            <w:r w:rsidRPr="00225C01">
              <w:rPr>
                <w:rFonts w:ascii="Arial" w:hAnsi="Arial" w:cs="Arial"/>
                <w:sz w:val="24"/>
                <w:szCs w:val="24"/>
              </w:rPr>
              <w:t>If decisions not yet  made, agree responsibilities and time scales</w:t>
            </w:r>
          </w:p>
        </w:tc>
        <w:tc>
          <w:tcPr>
            <w:tcW w:w="7229" w:type="dxa"/>
            <w:gridSpan w:val="2"/>
            <w:tcBorders>
              <w:top w:val="single" w:sz="2" w:space="0" w:color="auto"/>
              <w:left w:val="single" w:sz="2" w:space="0" w:color="auto"/>
              <w:bottom w:val="single" w:sz="2" w:space="0" w:color="auto"/>
              <w:right w:val="single" w:sz="2" w:space="0" w:color="auto"/>
            </w:tcBorders>
          </w:tcPr>
          <w:p w14:paraId="671DADB0" w14:textId="77777777" w:rsidR="00C029F8" w:rsidRPr="00225C01" w:rsidRDefault="00C029F8" w:rsidP="00C029F8">
            <w:pPr>
              <w:spacing w:before="120" w:after="120"/>
              <w:rPr>
                <w:rFonts w:ascii="Arial" w:hAnsi="Arial" w:cs="Arial"/>
                <w:sz w:val="24"/>
                <w:szCs w:val="24"/>
              </w:rPr>
            </w:pPr>
          </w:p>
          <w:p w14:paraId="789D1FA9" w14:textId="77777777" w:rsidR="00C029F8" w:rsidRPr="00225C01" w:rsidRDefault="00C029F8" w:rsidP="00C029F8">
            <w:pPr>
              <w:spacing w:before="120" w:after="120"/>
              <w:rPr>
                <w:rFonts w:ascii="Arial" w:hAnsi="Arial" w:cs="Arial"/>
                <w:sz w:val="24"/>
                <w:szCs w:val="24"/>
              </w:rPr>
            </w:pPr>
          </w:p>
        </w:tc>
      </w:tr>
      <w:tr w:rsidR="00C029F8" w:rsidRPr="00225C01" w14:paraId="6E51EDFF" w14:textId="77777777" w:rsidTr="00935AE4">
        <w:tc>
          <w:tcPr>
            <w:tcW w:w="3261" w:type="dxa"/>
            <w:gridSpan w:val="3"/>
            <w:tcBorders>
              <w:right w:val="single" w:sz="2" w:space="0" w:color="auto"/>
            </w:tcBorders>
          </w:tcPr>
          <w:p w14:paraId="7CCD5B76" w14:textId="77777777" w:rsidR="00C029F8" w:rsidRPr="00225C01" w:rsidRDefault="00C029F8" w:rsidP="00C029F8">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6D3AB41A" w14:textId="77777777" w:rsidR="00C029F8" w:rsidRPr="00225C01" w:rsidRDefault="00C029F8" w:rsidP="00C029F8">
            <w:pPr>
              <w:spacing w:before="120" w:after="120"/>
              <w:rPr>
                <w:rFonts w:ascii="Arial" w:hAnsi="Arial" w:cs="Arial"/>
                <w:sz w:val="24"/>
                <w:szCs w:val="24"/>
              </w:rPr>
            </w:pPr>
          </w:p>
          <w:p w14:paraId="001C3B91" w14:textId="77777777" w:rsidR="00C029F8" w:rsidRPr="00225C01" w:rsidRDefault="00C029F8" w:rsidP="00C029F8">
            <w:pPr>
              <w:spacing w:before="120" w:after="120"/>
              <w:rPr>
                <w:rFonts w:ascii="Arial" w:hAnsi="Arial" w:cs="Arial"/>
                <w:sz w:val="24"/>
                <w:szCs w:val="24"/>
              </w:rPr>
            </w:pPr>
          </w:p>
          <w:p w14:paraId="5625CF5D" w14:textId="77777777" w:rsidR="00C029F8" w:rsidRDefault="00C029F8" w:rsidP="00C029F8">
            <w:pPr>
              <w:spacing w:before="120" w:after="120"/>
              <w:rPr>
                <w:rFonts w:ascii="Arial" w:hAnsi="Arial" w:cs="Arial"/>
                <w:sz w:val="24"/>
                <w:szCs w:val="24"/>
              </w:rPr>
            </w:pPr>
          </w:p>
          <w:p w14:paraId="2A1F4C47" w14:textId="77777777" w:rsidR="00445FAA" w:rsidRDefault="00445FAA" w:rsidP="00C029F8">
            <w:pPr>
              <w:spacing w:before="120" w:after="120"/>
              <w:rPr>
                <w:rFonts w:ascii="Arial" w:hAnsi="Arial" w:cs="Arial"/>
                <w:sz w:val="24"/>
                <w:szCs w:val="24"/>
              </w:rPr>
            </w:pPr>
          </w:p>
          <w:p w14:paraId="0DBDF7D8" w14:textId="77777777" w:rsidR="00445FAA" w:rsidRDefault="00445FAA" w:rsidP="00C029F8">
            <w:pPr>
              <w:spacing w:before="120" w:after="120"/>
              <w:rPr>
                <w:rFonts w:ascii="Arial" w:hAnsi="Arial" w:cs="Arial"/>
                <w:sz w:val="24"/>
                <w:szCs w:val="24"/>
              </w:rPr>
            </w:pPr>
          </w:p>
          <w:p w14:paraId="4BD9C7D9" w14:textId="77777777" w:rsidR="00445FAA" w:rsidRDefault="00445FAA" w:rsidP="00C029F8">
            <w:pPr>
              <w:spacing w:before="120" w:after="120"/>
              <w:rPr>
                <w:rFonts w:ascii="Arial" w:hAnsi="Arial" w:cs="Arial"/>
                <w:sz w:val="24"/>
                <w:szCs w:val="24"/>
              </w:rPr>
            </w:pPr>
          </w:p>
          <w:p w14:paraId="7CD4BA60" w14:textId="77777777" w:rsidR="00445FAA" w:rsidRPr="00225C01" w:rsidRDefault="00445FAA" w:rsidP="00C029F8">
            <w:pPr>
              <w:spacing w:before="120" w:after="120"/>
              <w:rPr>
                <w:rFonts w:ascii="Arial" w:hAnsi="Arial" w:cs="Arial"/>
                <w:sz w:val="24"/>
                <w:szCs w:val="24"/>
              </w:rPr>
            </w:pPr>
          </w:p>
          <w:p w14:paraId="03910AA4" w14:textId="77777777" w:rsidR="00C029F8" w:rsidRPr="00225C01" w:rsidRDefault="00C029F8" w:rsidP="00C029F8">
            <w:pPr>
              <w:spacing w:before="120" w:after="120"/>
              <w:rPr>
                <w:rFonts w:ascii="Arial" w:hAnsi="Arial" w:cs="Arial"/>
                <w:sz w:val="24"/>
                <w:szCs w:val="24"/>
              </w:rPr>
            </w:pPr>
          </w:p>
        </w:tc>
      </w:tr>
    </w:tbl>
    <w:p w14:paraId="58244739" w14:textId="77777777" w:rsidR="007C4999" w:rsidRPr="00225C01" w:rsidRDefault="007C4999">
      <w:pPr>
        <w:rPr>
          <w:rFonts w:ascii="Arial" w:hAnsi="Arial"/>
          <w:sz w:val="24"/>
          <w:szCs w:val="24"/>
        </w:rPr>
      </w:pPr>
    </w:p>
    <w:p w14:paraId="33C2FF08" w14:textId="15E505F2" w:rsidR="00445FAA" w:rsidRDefault="00445FAA" w:rsidP="00445FAA">
      <w:pPr>
        <w:rPr>
          <w:rFonts w:ascii="Arial" w:hAnsi="Arial"/>
          <w:sz w:val="24"/>
          <w:szCs w:val="24"/>
        </w:rPr>
      </w:pPr>
      <w:r>
        <w:rPr>
          <w:noProof/>
          <w:lang w:eastAsia="en-GB"/>
        </w:rPr>
        <w:drawing>
          <wp:anchor distT="0" distB="0" distL="114300" distR="114300" simplePos="0" relativeHeight="251671552" behindDoc="0" locked="0" layoutInCell="1" allowOverlap="1" wp14:anchorId="5ABEA541" wp14:editId="5ED6962A">
            <wp:simplePos x="0" y="0"/>
            <wp:positionH relativeFrom="column">
              <wp:posOffset>114300</wp:posOffset>
            </wp:positionH>
            <wp:positionV relativeFrom="paragraph">
              <wp:posOffset>83820</wp:posOffset>
            </wp:positionV>
            <wp:extent cx="1143000" cy="1114425"/>
            <wp:effectExtent l="0" t="0" r="0" b="3175"/>
            <wp:wrapSquare wrapText="bothSides"/>
            <wp:docPr id="10" name="Picture 10"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02CD2BA7" w14:textId="694BA425" w:rsidR="007C4999" w:rsidRPr="00225C01" w:rsidRDefault="007C4999">
      <w:pPr>
        <w:rPr>
          <w:rFonts w:ascii="Arial" w:hAnsi="Arial"/>
          <w:sz w:val="24"/>
          <w:szCs w:val="24"/>
        </w:rPr>
      </w:pPr>
    </w:p>
    <w:p w14:paraId="43DA55ED" w14:textId="77777777" w:rsidR="00445FAA" w:rsidRDefault="00445FAA">
      <w: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47"/>
        <w:gridCol w:w="1206"/>
        <w:gridCol w:w="6155"/>
        <w:gridCol w:w="932"/>
      </w:tblGrid>
      <w:tr w:rsidR="007C4999" w:rsidRPr="00225C01" w14:paraId="0B0F2EEB" w14:textId="77777777" w:rsidTr="00935AE4">
        <w:tc>
          <w:tcPr>
            <w:tcW w:w="1008" w:type="dxa"/>
            <w:shd w:val="clear" w:color="auto" w:fill="FBD4B4" w:themeFill="accent6" w:themeFillTint="66"/>
          </w:tcPr>
          <w:p w14:paraId="14106642" w14:textId="0E21DAFA" w:rsidR="007C4999" w:rsidRPr="00225C01" w:rsidRDefault="007C4999" w:rsidP="007C4999">
            <w:pPr>
              <w:spacing w:before="120" w:after="120"/>
              <w:rPr>
                <w:rFonts w:ascii="Arial" w:hAnsi="Arial" w:cs="Arial"/>
                <w:b/>
                <w:color w:val="000000"/>
                <w:sz w:val="24"/>
                <w:szCs w:val="24"/>
              </w:rPr>
            </w:pPr>
          </w:p>
        </w:tc>
        <w:tc>
          <w:tcPr>
            <w:tcW w:w="1047" w:type="dxa"/>
            <w:shd w:val="clear" w:color="auto" w:fill="FBD4B4" w:themeFill="accent6" w:themeFillTint="66"/>
          </w:tcPr>
          <w:p w14:paraId="542FBB7C"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3.5</w:t>
            </w:r>
          </w:p>
        </w:tc>
        <w:tc>
          <w:tcPr>
            <w:tcW w:w="7361" w:type="dxa"/>
            <w:gridSpan w:val="2"/>
            <w:shd w:val="clear" w:color="auto" w:fill="FBD4B4" w:themeFill="accent6" w:themeFillTint="66"/>
          </w:tcPr>
          <w:p w14:paraId="463855CB"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Creating a suitable environment</w:t>
            </w:r>
          </w:p>
        </w:tc>
        <w:tc>
          <w:tcPr>
            <w:tcW w:w="932" w:type="dxa"/>
            <w:shd w:val="clear" w:color="auto" w:fill="FBD4B4" w:themeFill="accent6" w:themeFillTint="66"/>
          </w:tcPr>
          <w:p w14:paraId="7A402D1A" w14:textId="77777777" w:rsidR="007C4999" w:rsidRPr="00225C01" w:rsidRDefault="007C4999" w:rsidP="007C4999">
            <w:pPr>
              <w:spacing w:before="120" w:after="120"/>
              <w:rPr>
                <w:rFonts w:ascii="Arial" w:hAnsi="Arial" w:cs="Arial"/>
                <w:b/>
                <w:color w:val="000000"/>
                <w:sz w:val="24"/>
                <w:szCs w:val="24"/>
              </w:rPr>
            </w:pPr>
          </w:p>
        </w:tc>
      </w:tr>
      <w:tr w:rsidR="007C4999" w:rsidRPr="00225C01" w14:paraId="4C274E0A" w14:textId="77777777" w:rsidTr="00935AE4">
        <w:tc>
          <w:tcPr>
            <w:tcW w:w="10348" w:type="dxa"/>
            <w:gridSpan w:val="5"/>
          </w:tcPr>
          <w:p w14:paraId="60879335"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7C4999" w:rsidRPr="00225C01" w14:paraId="2A0CD1B4" w14:textId="77777777" w:rsidTr="00935AE4">
        <w:tc>
          <w:tcPr>
            <w:tcW w:w="3261" w:type="dxa"/>
            <w:gridSpan w:val="3"/>
            <w:tcBorders>
              <w:right w:val="single" w:sz="2" w:space="0" w:color="auto"/>
            </w:tcBorders>
          </w:tcPr>
          <w:p w14:paraId="1AE9C428"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Sleeping arrangements &amp; quiet spaces for those 3&amp; 4 year olds who are on full days </w:t>
            </w:r>
          </w:p>
        </w:tc>
        <w:tc>
          <w:tcPr>
            <w:tcW w:w="7087" w:type="dxa"/>
            <w:gridSpan w:val="2"/>
            <w:tcBorders>
              <w:top w:val="single" w:sz="2" w:space="0" w:color="auto"/>
              <w:left w:val="single" w:sz="2" w:space="0" w:color="auto"/>
              <w:bottom w:val="single" w:sz="2" w:space="0" w:color="auto"/>
              <w:right w:val="single" w:sz="2" w:space="0" w:color="auto"/>
            </w:tcBorders>
          </w:tcPr>
          <w:p w14:paraId="1516E2F0" w14:textId="77777777" w:rsidR="007C4999" w:rsidRPr="00225C01" w:rsidRDefault="007C4999" w:rsidP="007C4999">
            <w:pPr>
              <w:spacing w:before="120" w:after="120"/>
              <w:rPr>
                <w:rFonts w:ascii="Arial" w:hAnsi="Arial" w:cs="Arial"/>
                <w:sz w:val="24"/>
                <w:szCs w:val="24"/>
              </w:rPr>
            </w:pPr>
          </w:p>
        </w:tc>
      </w:tr>
      <w:tr w:rsidR="007C4999" w:rsidRPr="00225C01" w14:paraId="7373A5B0" w14:textId="77777777" w:rsidTr="00935AE4">
        <w:trPr>
          <w:trHeight w:val="1260"/>
        </w:trPr>
        <w:tc>
          <w:tcPr>
            <w:tcW w:w="3261" w:type="dxa"/>
            <w:gridSpan w:val="3"/>
            <w:tcBorders>
              <w:right w:val="single" w:sz="2" w:space="0" w:color="auto"/>
            </w:tcBorders>
          </w:tcPr>
          <w:p w14:paraId="48D5A8ED"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Getting the balance right between places for children of parents who can pay for additional hours and those who cannot </w:t>
            </w:r>
          </w:p>
        </w:tc>
        <w:tc>
          <w:tcPr>
            <w:tcW w:w="7087" w:type="dxa"/>
            <w:gridSpan w:val="2"/>
            <w:tcBorders>
              <w:top w:val="single" w:sz="2" w:space="0" w:color="auto"/>
              <w:left w:val="single" w:sz="2" w:space="0" w:color="auto"/>
              <w:bottom w:val="single" w:sz="2" w:space="0" w:color="auto"/>
              <w:right w:val="single" w:sz="2" w:space="0" w:color="auto"/>
            </w:tcBorders>
          </w:tcPr>
          <w:p w14:paraId="47BE7153" w14:textId="77777777" w:rsidR="007C4999" w:rsidRPr="00225C01" w:rsidRDefault="007C4999" w:rsidP="007C4999">
            <w:pPr>
              <w:spacing w:before="120" w:after="120"/>
              <w:rPr>
                <w:rFonts w:ascii="Arial" w:hAnsi="Arial" w:cs="Arial"/>
                <w:sz w:val="24"/>
                <w:szCs w:val="24"/>
              </w:rPr>
            </w:pPr>
          </w:p>
          <w:p w14:paraId="700E6633" w14:textId="77777777" w:rsidR="007C4999" w:rsidRPr="00225C01" w:rsidRDefault="007C4999" w:rsidP="007C4999">
            <w:pPr>
              <w:spacing w:before="120" w:after="120"/>
              <w:rPr>
                <w:rFonts w:ascii="Arial" w:hAnsi="Arial" w:cs="Arial"/>
                <w:sz w:val="24"/>
                <w:szCs w:val="24"/>
              </w:rPr>
            </w:pPr>
          </w:p>
        </w:tc>
      </w:tr>
      <w:tr w:rsidR="007C4999" w:rsidRPr="00225C01" w14:paraId="1BD2CE42" w14:textId="77777777" w:rsidTr="00935AE4">
        <w:tc>
          <w:tcPr>
            <w:tcW w:w="3261" w:type="dxa"/>
            <w:gridSpan w:val="3"/>
            <w:tcBorders>
              <w:right w:val="single" w:sz="2" w:space="0" w:color="auto"/>
            </w:tcBorders>
          </w:tcPr>
          <w:p w14:paraId="36A8582F"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Details of Partners involved in delivery </w:t>
            </w:r>
          </w:p>
          <w:p w14:paraId="734BD7AA"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(if applicable)</w:t>
            </w:r>
          </w:p>
        </w:tc>
        <w:tc>
          <w:tcPr>
            <w:tcW w:w="7087" w:type="dxa"/>
            <w:gridSpan w:val="2"/>
            <w:tcBorders>
              <w:top w:val="single" w:sz="2" w:space="0" w:color="auto"/>
              <w:left w:val="single" w:sz="2" w:space="0" w:color="auto"/>
              <w:bottom w:val="single" w:sz="2" w:space="0" w:color="auto"/>
              <w:right w:val="single" w:sz="2" w:space="0" w:color="auto"/>
            </w:tcBorders>
          </w:tcPr>
          <w:p w14:paraId="3F9D97BC" w14:textId="77777777" w:rsidR="007C4999" w:rsidRPr="00225C01" w:rsidRDefault="007C4999" w:rsidP="007C4999">
            <w:pPr>
              <w:spacing w:before="120" w:after="120"/>
              <w:rPr>
                <w:rFonts w:ascii="Arial" w:hAnsi="Arial" w:cs="Arial"/>
                <w:sz w:val="24"/>
                <w:szCs w:val="24"/>
              </w:rPr>
            </w:pPr>
          </w:p>
        </w:tc>
      </w:tr>
      <w:tr w:rsidR="007C4999" w:rsidRPr="00225C01" w14:paraId="22C6E612" w14:textId="77777777" w:rsidTr="00935AE4">
        <w:tc>
          <w:tcPr>
            <w:tcW w:w="3261" w:type="dxa"/>
            <w:gridSpan w:val="3"/>
            <w:tcBorders>
              <w:right w:val="single" w:sz="2" w:space="0" w:color="auto"/>
            </w:tcBorders>
          </w:tcPr>
          <w:p w14:paraId="013F6DFB"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Other factors for consideration?</w:t>
            </w:r>
          </w:p>
        </w:tc>
        <w:tc>
          <w:tcPr>
            <w:tcW w:w="7087" w:type="dxa"/>
            <w:gridSpan w:val="2"/>
            <w:tcBorders>
              <w:top w:val="single" w:sz="2" w:space="0" w:color="auto"/>
              <w:left w:val="single" w:sz="2" w:space="0" w:color="auto"/>
              <w:bottom w:val="single" w:sz="2" w:space="0" w:color="auto"/>
              <w:right w:val="single" w:sz="2" w:space="0" w:color="auto"/>
            </w:tcBorders>
          </w:tcPr>
          <w:p w14:paraId="796AEBE7" w14:textId="77777777" w:rsidR="007C4999" w:rsidRPr="00225C01" w:rsidRDefault="007C4999" w:rsidP="007C4999">
            <w:pPr>
              <w:spacing w:before="120" w:after="120"/>
              <w:rPr>
                <w:rFonts w:ascii="Arial" w:hAnsi="Arial" w:cs="Arial"/>
                <w:sz w:val="24"/>
                <w:szCs w:val="24"/>
              </w:rPr>
            </w:pPr>
          </w:p>
          <w:p w14:paraId="15E90631" w14:textId="77777777" w:rsidR="007C4999" w:rsidRPr="00225C01" w:rsidRDefault="007C4999" w:rsidP="007C4999">
            <w:pPr>
              <w:spacing w:before="120" w:after="120"/>
              <w:rPr>
                <w:rFonts w:ascii="Arial" w:hAnsi="Arial" w:cs="Arial"/>
                <w:sz w:val="24"/>
                <w:szCs w:val="24"/>
              </w:rPr>
            </w:pPr>
          </w:p>
          <w:p w14:paraId="279F3BD3" w14:textId="77777777" w:rsidR="007C4999" w:rsidRPr="00225C01" w:rsidRDefault="007C4999" w:rsidP="007C4999">
            <w:pPr>
              <w:spacing w:before="120" w:after="120"/>
              <w:rPr>
                <w:rFonts w:ascii="Arial" w:hAnsi="Arial" w:cs="Arial"/>
                <w:sz w:val="24"/>
                <w:szCs w:val="24"/>
              </w:rPr>
            </w:pPr>
          </w:p>
        </w:tc>
      </w:tr>
      <w:tr w:rsidR="00874C82" w:rsidRPr="00225C01" w14:paraId="73D38767" w14:textId="77777777" w:rsidTr="00935AE4">
        <w:tc>
          <w:tcPr>
            <w:tcW w:w="10348" w:type="dxa"/>
            <w:gridSpan w:val="5"/>
          </w:tcPr>
          <w:p w14:paraId="437500E7" w14:textId="30152A59" w:rsidR="00874C82" w:rsidRPr="00225C01" w:rsidRDefault="00874C82" w:rsidP="00874C82">
            <w:pPr>
              <w:spacing w:before="120" w:after="120"/>
              <w:rPr>
                <w:rFonts w:ascii="Arial" w:hAnsi="Arial" w:cs="Arial"/>
                <w:b/>
                <w:sz w:val="24"/>
                <w:szCs w:val="24"/>
              </w:rPr>
            </w:pPr>
            <w:r w:rsidRPr="00225C01">
              <w:rPr>
                <w:rFonts w:ascii="Arial" w:hAnsi="Arial" w:cs="Arial"/>
                <w:b/>
                <w:sz w:val="24"/>
                <w:szCs w:val="24"/>
              </w:rPr>
              <w:t xml:space="preserve">Have you booked for the Conference on </w:t>
            </w:r>
            <w:r w:rsidR="00273FB9">
              <w:rPr>
                <w:rFonts w:ascii="Arial" w:hAnsi="Arial" w:cs="Arial"/>
                <w:b/>
                <w:sz w:val="24"/>
                <w:szCs w:val="24"/>
              </w:rPr>
              <w:t>4</w:t>
            </w:r>
            <w:r w:rsidR="00273FB9" w:rsidRPr="00273FB9">
              <w:rPr>
                <w:rFonts w:ascii="Arial" w:hAnsi="Arial" w:cs="Arial"/>
                <w:b/>
                <w:sz w:val="24"/>
                <w:szCs w:val="24"/>
                <w:vertAlign w:val="superscript"/>
              </w:rPr>
              <w:t>th</w:t>
            </w:r>
            <w:r w:rsidR="00273FB9">
              <w:rPr>
                <w:rFonts w:ascii="Arial" w:hAnsi="Arial" w:cs="Arial"/>
                <w:b/>
                <w:sz w:val="24"/>
                <w:szCs w:val="24"/>
              </w:rPr>
              <w:t xml:space="preserve"> March</w:t>
            </w:r>
            <w:r w:rsidR="00515D75">
              <w:rPr>
                <w:rFonts w:ascii="Arial" w:hAnsi="Arial" w:cs="Arial"/>
                <w:b/>
                <w:sz w:val="24"/>
                <w:szCs w:val="24"/>
              </w:rPr>
              <w:t xml:space="preserve">, </w:t>
            </w:r>
            <w:r w:rsidRPr="00225C01">
              <w:rPr>
                <w:rFonts w:ascii="Arial" w:hAnsi="Arial" w:cs="Arial"/>
                <w:b/>
                <w:sz w:val="24"/>
                <w:szCs w:val="24"/>
              </w:rPr>
              <w:t>which will be focusing on this area?</w:t>
            </w:r>
          </w:p>
          <w:p w14:paraId="45226432" w14:textId="6857E941" w:rsidR="00273FB9" w:rsidRDefault="00273FB9" w:rsidP="00874C82">
            <w:pPr>
              <w:spacing w:before="120" w:after="120"/>
              <w:rPr>
                <w:rFonts w:ascii="Arial" w:hAnsi="Arial" w:cs="Arial"/>
                <w:color w:val="333333"/>
                <w:sz w:val="20"/>
                <w:szCs w:val="20"/>
              </w:rPr>
            </w:pPr>
            <w:r w:rsidRPr="00273FB9">
              <w:rPr>
                <w:rFonts w:ascii="Arial" w:hAnsi="Arial" w:cs="Arial"/>
                <w:color w:val="333333"/>
                <w:sz w:val="20"/>
                <w:szCs w:val="20"/>
              </w:rPr>
              <w:t xml:space="preserve">The 2017 Early Years Conference will focus on early </w:t>
            </w:r>
            <w:proofErr w:type="gramStart"/>
            <w:r w:rsidRPr="00273FB9">
              <w:rPr>
                <w:rFonts w:ascii="Arial" w:hAnsi="Arial" w:cs="Arial"/>
                <w:color w:val="333333"/>
                <w:sz w:val="20"/>
                <w:szCs w:val="20"/>
              </w:rPr>
              <w:t>years</w:t>
            </w:r>
            <w:proofErr w:type="gramEnd"/>
            <w:r w:rsidRPr="00273FB9">
              <w:rPr>
                <w:rFonts w:ascii="Arial" w:hAnsi="Arial" w:cs="Arial"/>
                <w:color w:val="333333"/>
                <w:sz w:val="20"/>
                <w:szCs w:val="20"/>
              </w:rPr>
              <w:t xml:space="preserve"> pedagogy, values, beliefs and health and wellbeing required to sustain effective practice for children, including for the additional 15 hour entitlement.</w:t>
            </w:r>
            <w:r w:rsidRPr="00273FB9">
              <w:rPr>
                <w:rFonts w:ascii="Arial" w:hAnsi="Arial" w:cs="Arial"/>
                <w:color w:val="333333"/>
                <w:sz w:val="20"/>
                <w:szCs w:val="20"/>
              </w:rPr>
              <w:br/>
              <w:t>Our aim is to inspire you with talks from experts in the field of early years and hold creative, interactive workshops designed to promote discussion and sup</w:t>
            </w:r>
            <w:r w:rsidR="000D0291">
              <w:rPr>
                <w:rFonts w:ascii="Arial" w:hAnsi="Arial" w:cs="Arial"/>
                <w:color w:val="333333"/>
                <w:sz w:val="20"/>
                <w:szCs w:val="20"/>
              </w:rPr>
              <w:t>port planning in your setting.</w:t>
            </w:r>
            <w:r w:rsidR="000D0291">
              <w:rPr>
                <w:rFonts w:ascii="Arial" w:hAnsi="Arial" w:cs="Arial"/>
                <w:color w:val="333333"/>
                <w:sz w:val="20"/>
                <w:szCs w:val="20"/>
              </w:rPr>
              <w:br/>
            </w:r>
            <w:r w:rsidRPr="00273FB9">
              <w:rPr>
                <w:rFonts w:ascii="Arial" w:hAnsi="Arial" w:cs="Arial"/>
                <w:color w:val="333333"/>
                <w:sz w:val="20"/>
                <w:szCs w:val="20"/>
              </w:rPr>
              <w:t xml:space="preserve">This conference is related to the 30 hour entitlement but the focus is on quality, not business planning. </w:t>
            </w:r>
          </w:p>
          <w:p w14:paraId="401A275C" w14:textId="536AA0EA" w:rsidR="00273FB9" w:rsidRPr="00273FB9" w:rsidRDefault="00874C82" w:rsidP="00874C82">
            <w:pPr>
              <w:spacing w:before="120" w:after="120"/>
              <w:rPr>
                <w:rFonts w:ascii="Arial" w:hAnsi="Arial" w:cs="Arial"/>
                <w:color w:val="333333"/>
                <w:sz w:val="20"/>
                <w:szCs w:val="20"/>
              </w:rPr>
            </w:pPr>
            <w:r w:rsidRPr="00273FB9">
              <w:rPr>
                <w:rFonts w:ascii="Arial" w:hAnsi="Arial" w:cs="Arial"/>
                <w:b/>
                <w:sz w:val="20"/>
                <w:szCs w:val="20"/>
                <w:lang w:val="en"/>
              </w:rPr>
              <w:t xml:space="preserve">Venue: </w:t>
            </w:r>
            <w:r w:rsidR="00273FB9" w:rsidRPr="00273FB9">
              <w:rPr>
                <w:rFonts w:ascii="Arial" w:hAnsi="Arial" w:cs="Arial"/>
                <w:color w:val="333333"/>
                <w:sz w:val="20"/>
                <w:szCs w:val="20"/>
              </w:rPr>
              <w:t>University of West London- Ealing Site, St Mary's Road, W5 5RF </w:t>
            </w:r>
          </w:p>
          <w:p w14:paraId="0CF3AE88" w14:textId="77777777" w:rsidR="00273FB9" w:rsidRDefault="00366A63" w:rsidP="00FE5CBB">
            <w:pPr>
              <w:spacing w:before="120" w:after="120"/>
              <w:rPr>
                <w:rFonts w:ascii="Arial" w:hAnsi="Arial" w:cs="Arial"/>
                <w:color w:val="333333"/>
                <w:sz w:val="20"/>
                <w:szCs w:val="20"/>
              </w:rPr>
            </w:pPr>
            <w:r w:rsidRPr="00273FB9">
              <w:rPr>
                <w:rFonts w:ascii="Arial" w:hAnsi="Arial" w:cs="Arial"/>
                <w:b/>
                <w:sz w:val="20"/>
                <w:szCs w:val="20"/>
                <w:lang w:val="en"/>
              </w:rPr>
              <w:t xml:space="preserve">Date: </w:t>
            </w:r>
            <w:r w:rsidR="00273FB9" w:rsidRPr="00273FB9">
              <w:rPr>
                <w:rFonts w:ascii="Arial" w:hAnsi="Arial" w:cs="Arial"/>
                <w:color w:val="333333"/>
                <w:sz w:val="20"/>
                <w:szCs w:val="20"/>
              </w:rPr>
              <w:t xml:space="preserve">Saturday 4 March 2017 </w:t>
            </w:r>
            <w:r w:rsidR="00874C82" w:rsidRPr="00273FB9">
              <w:rPr>
                <w:rFonts w:ascii="Arial" w:hAnsi="Arial" w:cs="Arial"/>
                <w:b/>
                <w:sz w:val="20"/>
                <w:szCs w:val="20"/>
                <w:lang w:val="en"/>
              </w:rPr>
              <w:t>Tim</w:t>
            </w:r>
            <w:r w:rsidRPr="00273FB9">
              <w:rPr>
                <w:rFonts w:ascii="Arial" w:hAnsi="Arial" w:cs="Arial"/>
                <w:b/>
                <w:sz w:val="20"/>
                <w:szCs w:val="20"/>
                <w:lang w:val="en"/>
              </w:rPr>
              <w:t>e</w:t>
            </w:r>
            <w:r w:rsidR="00874C82" w:rsidRPr="00273FB9">
              <w:rPr>
                <w:rFonts w:ascii="Arial" w:hAnsi="Arial" w:cs="Arial"/>
                <w:b/>
                <w:sz w:val="20"/>
                <w:szCs w:val="20"/>
                <w:lang w:val="en"/>
              </w:rPr>
              <w:t xml:space="preserve">: </w:t>
            </w:r>
            <w:r w:rsidR="00273FB9" w:rsidRPr="00273FB9">
              <w:rPr>
                <w:rFonts w:ascii="Arial" w:hAnsi="Arial" w:cs="Arial"/>
                <w:color w:val="333333"/>
                <w:sz w:val="20"/>
                <w:szCs w:val="20"/>
              </w:rPr>
              <w:t xml:space="preserve">09:30 - 16:00 </w:t>
            </w:r>
          </w:p>
          <w:p w14:paraId="1790B54E" w14:textId="7B7B52BF" w:rsidR="00874C82" w:rsidRPr="00273FB9" w:rsidRDefault="00874C82" w:rsidP="00FE5CBB">
            <w:pPr>
              <w:spacing w:before="120" w:after="120"/>
              <w:rPr>
                <w:rFonts w:ascii="Arial" w:hAnsi="Arial" w:cs="Arial"/>
                <w:iCs/>
                <w:sz w:val="20"/>
                <w:szCs w:val="20"/>
              </w:rPr>
            </w:pPr>
            <w:r w:rsidRPr="00273FB9">
              <w:rPr>
                <w:rFonts w:ascii="Arial" w:hAnsi="Arial" w:cs="Arial"/>
                <w:iCs/>
                <w:sz w:val="20"/>
                <w:szCs w:val="20"/>
              </w:rPr>
              <w:t xml:space="preserve">The keynote speaker and workshop facilitator will be Jan </w:t>
            </w:r>
            <w:proofErr w:type="spellStart"/>
            <w:r w:rsidRPr="00273FB9">
              <w:rPr>
                <w:rFonts w:ascii="Arial" w:hAnsi="Arial" w:cs="Arial"/>
                <w:iCs/>
                <w:sz w:val="20"/>
                <w:szCs w:val="20"/>
              </w:rPr>
              <w:t>Dubiel</w:t>
            </w:r>
            <w:proofErr w:type="spellEnd"/>
            <w:r w:rsidRPr="00273FB9">
              <w:rPr>
                <w:rFonts w:ascii="Arial" w:hAnsi="Arial" w:cs="Arial"/>
                <w:iCs/>
                <w:sz w:val="20"/>
                <w:szCs w:val="20"/>
              </w:rPr>
              <w:t xml:space="preserve">, the National Development Manager at Early Excellence and works as part of the team to support early year’s practitioners and settings in all aspects of practice and provision. </w:t>
            </w:r>
          </w:p>
          <w:p w14:paraId="25882A82" w14:textId="77777777" w:rsidR="00874C82" w:rsidRPr="00225C01" w:rsidRDefault="00874C82" w:rsidP="007C4999">
            <w:pPr>
              <w:spacing w:before="120" w:after="120"/>
              <w:rPr>
                <w:rFonts w:ascii="Arial" w:hAnsi="Arial" w:cs="Arial"/>
                <w:sz w:val="24"/>
                <w:szCs w:val="24"/>
              </w:rPr>
            </w:pPr>
            <w:r w:rsidRPr="00273FB9">
              <w:rPr>
                <w:rFonts w:ascii="Arial" w:hAnsi="Arial" w:cs="Arial"/>
                <w:iCs/>
                <w:sz w:val="20"/>
                <w:szCs w:val="20"/>
              </w:rPr>
              <w:t>Jan has developed a national and international reputation as a conference speaker, consultant and trainer and he has written widely on different aspects of Early Years pedagogy</w:t>
            </w:r>
            <w:r w:rsidRPr="00225C01">
              <w:rPr>
                <w:rFonts w:ascii="Arial" w:hAnsi="Arial" w:cs="Arial"/>
                <w:iCs/>
                <w:sz w:val="24"/>
                <w:szCs w:val="24"/>
              </w:rPr>
              <w:t>.</w:t>
            </w:r>
          </w:p>
        </w:tc>
      </w:tr>
    </w:tbl>
    <w:p w14:paraId="32F62240" w14:textId="77777777" w:rsidR="00366A63" w:rsidRDefault="00366A63" w:rsidP="00366A63">
      <w:pPr>
        <w:rPr>
          <w:rFonts w:ascii="Arial" w:hAnsi="Arial" w:cs="Arial"/>
          <w:b/>
          <w:sz w:val="28"/>
          <w:szCs w:val="28"/>
        </w:rPr>
      </w:pPr>
    </w:p>
    <w:p w14:paraId="423E94E5" w14:textId="77777777" w:rsidR="00366A63" w:rsidRDefault="00366A63" w:rsidP="00366A63">
      <w:pPr>
        <w:rPr>
          <w:rFonts w:ascii="Arial" w:hAnsi="Arial"/>
          <w:sz w:val="24"/>
          <w:szCs w:val="24"/>
        </w:rPr>
      </w:pPr>
      <w:r>
        <w:rPr>
          <w:noProof/>
          <w:lang w:eastAsia="en-GB"/>
        </w:rPr>
        <w:drawing>
          <wp:anchor distT="0" distB="0" distL="114300" distR="114300" simplePos="0" relativeHeight="251673600" behindDoc="0" locked="0" layoutInCell="1" allowOverlap="1" wp14:anchorId="75E2FF83" wp14:editId="20713B21">
            <wp:simplePos x="0" y="0"/>
            <wp:positionH relativeFrom="column">
              <wp:posOffset>114300</wp:posOffset>
            </wp:positionH>
            <wp:positionV relativeFrom="paragraph">
              <wp:posOffset>83820</wp:posOffset>
            </wp:positionV>
            <wp:extent cx="1143000" cy="1114425"/>
            <wp:effectExtent l="0" t="0" r="0" b="3175"/>
            <wp:wrapSquare wrapText="bothSides"/>
            <wp:docPr id="13" name="Picture 13"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14FE73E1" w14:textId="701DCC96" w:rsidR="007C4999" w:rsidRDefault="007C4999">
      <w:pPr>
        <w:rPr>
          <w:rFonts w:ascii="Arial" w:hAnsi="Arial"/>
          <w:sz w:val="24"/>
          <w:szCs w:val="24"/>
        </w:rPr>
      </w:pPr>
    </w:p>
    <w:p w14:paraId="23764540" w14:textId="7B0C93E1" w:rsidR="00366A63" w:rsidRDefault="00366A63">
      <w:pPr>
        <w:rPr>
          <w:rFonts w:ascii="Arial" w:hAnsi="Arial"/>
          <w:sz w:val="24"/>
          <w:szCs w:val="24"/>
        </w:rPr>
      </w:pPr>
    </w:p>
    <w:p w14:paraId="0B4B7A26" w14:textId="77777777" w:rsidR="00366A63" w:rsidRDefault="00366A63">
      <w:pPr>
        <w:rPr>
          <w:rFonts w:ascii="Arial" w:hAnsi="Arial"/>
          <w:sz w:val="24"/>
          <w:szCs w:val="24"/>
        </w:rPr>
      </w:pPr>
    </w:p>
    <w:p w14:paraId="6999CBBC" w14:textId="77777777" w:rsidR="00366A63" w:rsidRPr="00225C01" w:rsidRDefault="00366A63">
      <w:pPr>
        <w:rPr>
          <w:rFonts w:ascii="Arial" w:hAnsi="Arial"/>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7C4999" w:rsidRPr="00225C01" w14:paraId="7A789E2B" w14:textId="77777777" w:rsidTr="00515D75">
        <w:tc>
          <w:tcPr>
            <w:tcW w:w="549" w:type="dxa"/>
            <w:shd w:val="clear" w:color="auto" w:fill="FBD4B4" w:themeFill="accent6" w:themeFillTint="66"/>
          </w:tcPr>
          <w:p w14:paraId="00B04327" w14:textId="77777777" w:rsidR="007C4999" w:rsidRPr="00225C01" w:rsidRDefault="007C4999" w:rsidP="007C4999">
            <w:pPr>
              <w:spacing w:before="120" w:after="120"/>
              <w:rPr>
                <w:rFonts w:ascii="Arial" w:hAnsi="Arial" w:cs="Arial"/>
                <w:b/>
                <w:color w:val="000000"/>
                <w:sz w:val="24"/>
                <w:szCs w:val="24"/>
              </w:rPr>
            </w:pPr>
          </w:p>
        </w:tc>
        <w:tc>
          <w:tcPr>
            <w:tcW w:w="1047" w:type="dxa"/>
            <w:shd w:val="clear" w:color="auto" w:fill="FBD4B4" w:themeFill="accent6" w:themeFillTint="66"/>
          </w:tcPr>
          <w:p w14:paraId="050CDC6E"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3.6</w:t>
            </w:r>
          </w:p>
        </w:tc>
        <w:tc>
          <w:tcPr>
            <w:tcW w:w="7361" w:type="dxa"/>
            <w:gridSpan w:val="2"/>
            <w:shd w:val="clear" w:color="auto" w:fill="FBD4B4" w:themeFill="accent6" w:themeFillTint="66"/>
          </w:tcPr>
          <w:p w14:paraId="59711059" w14:textId="77777777" w:rsidR="007C4999" w:rsidRPr="00225C01" w:rsidRDefault="007C4999" w:rsidP="007C4999">
            <w:pPr>
              <w:spacing w:before="120" w:after="120"/>
              <w:rPr>
                <w:rFonts w:ascii="Arial" w:hAnsi="Arial" w:cs="Arial"/>
                <w:b/>
                <w:color w:val="000000"/>
                <w:sz w:val="24"/>
                <w:szCs w:val="24"/>
              </w:rPr>
            </w:pPr>
            <w:r w:rsidRPr="00225C01">
              <w:rPr>
                <w:rFonts w:ascii="Arial" w:hAnsi="Arial" w:cs="Arial"/>
                <w:b/>
                <w:color w:val="000000"/>
                <w:sz w:val="24"/>
                <w:szCs w:val="24"/>
              </w:rPr>
              <w:t>Management &amp; Staffing</w:t>
            </w:r>
          </w:p>
        </w:tc>
        <w:tc>
          <w:tcPr>
            <w:tcW w:w="1074" w:type="dxa"/>
            <w:shd w:val="clear" w:color="auto" w:fill="FBD4B4" w:themeFill="accent6" w:themeFillTint="66"/>
          </w:tcPr>
          <w:p w14:paraId="618D07FF" w14:textId="77777777" w:rsidR="007C4999" w:rsidRPr="00225C01" w:rsidRDefault="007C4999" w:rsidP="007C4999">
            <w:pPr>
              <w:spacing w:before="120" w:after="120"/>
              <w:rPr>
                <w:rFonts w:ascii="Arial" w:hAnsi="Arial" w:cs="Arial"/>
                <w:b/>
                <w:color w:val="000000"/>
                <w:sz w:val="24"/>
                <w:szCs w:val="24"/>
              </w:rPr>
            </w:pPr>
          </w:p>
        </w:tc>
      </w:tr>
      <w:tr w:rsidR="007C4999" w:rsidRPr="00225C01" w14:paraId="6D3C95E0" w14:textId="77777777" w:rsidTr="00515D75">
        <w:tc>
          <w:tcPr>
            <w:tcW w:w="10031" w:type="dxa"/>
            <w:gridSpan w:val="5"/>
          </w:tcPr>
          <w:p w14:paraId="0058E457"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7C4999" w:rsidRPr="00225C01" w14:paraId="2F3F6D28" w14:textId="77777777" w:rsidTr="00515D75">
        <w:tc>
          <w:tcPr>
            <w:tcW w:w="2802" w:type="dxa"/>
            <w:gridSpan w:val="3"/>
            <w:tcBorders>
              <w:right w:val="single" w:sz="2" w:space="0" w:color="auto"/>
            </w:tcBorders>
          </w:tcPr>
          <w:p w14:paraId="484E9C06"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Agreeing Management structures &amp; processes </w:t>
            </w:r>
          </w:p>
        </w:tc>
        <w:tc>
          <w:tcPr>
            <w:tcW w:w="7229" w:type="dxa"/>
            <w:gridSpan w:val="2"/>
            <w:tcBorders>
              <w:top w:val="single" w:sz="2" w:space="0" w:color="auto"/>
              <w:left w:val="single" w:sz="2" w:space="0" w:color="auto"/>
              <w:bottom w:val="single" w:sz="2" w:space="0" w:color="auto"/>
              <w:right w:val="single" w:sz="2" w:space="0" w:color="auto"/>
            </w:tcBorders>
          </w:tcPr>
          <w:p w14:paraId="0AC47EC1" w14:textId="77777777" w:rsidR="007C4999" w:rsidRPr="00225C01" w:rsidRDefault="007C4999" w:rsidP="007C4999">
            <w:pPr>
              <w:spacing w:before="120" w:after="120"/>
              <w:rPr>
                <w:rFonts w:ascii="Arial" w:hAnsi="Arial" w:cs="Arial"/>
                <w:sz w:val="24"/>
                <w:szCs w:val="24"/>
              </w:rPr>
            </w:pPr>
          </w:p>
        </w:tc>
      </w:tr>
      <w:tr w:rsidR="007C4999" w:rsidRPr="00225C01" w14:paraId="78CAF851" w14:textId="77777777" w:rsidTr="00515D75">
        <w:trPr>
          <w:trHeight w:val="1260"/>
        </w:trPr>
        <w:tc>
          <w:tcPr>
            <w:tcW w:w="2802" w:type="dxa"/>
            <w:gridSpan w:val="3"/>
            <w:tcBorders>
              <w:right w:val="single" w:sz="2" w:space="0" w:color="auto"/>
            </w:tcBorders>
          </w:tcPr>
          <w:p w14:paraId="2F4B7677" w14:textId="77777777" w:rsidR="007C4999" w:rsidRPr="00225C01" w:rsidRDefault="007C4999" w:rsidP="007C4999">
            <w:pPr>
              <w:spacing w:before="120" w:after="120"/>
              <w:rPr>
                <w:rFonts w:ascii="Arial" w:hAnsi="Arial" w:cs="Arial"/>
                <w:sz w:val="24"/>
                <w:szCs w:val="24"/>
              </w:rPr>
            </w:pPr>
            <w:r w:rsidRPr="00225C01">
              <w:rPr>
                <w:rFonts w:ascii="Arial" w:hAnsi="Arial" w:cs="Arial"/>
                <w:sz w:val="24"/>
                <w:szCs w:val="24"/>
              </w:rPr>
              <w:t xml:space="preserve">Staffing levels and qualifications </w:t>
            </w:r>
          </w:p>
        </w:tc>
        <w:tc>
          <w:tcPr>
            <w:tcW w:w="7229" w:type="dxa"/>
            <w:gridSpan w:val="2"/>
            <w:tcBorders>
              <w:top w:val="single" w:sz="2" w:space="0" w:color="auto"/>
              <w:left w:val="single" w:sz="2" w:space="0" w:color="auto"/>
              <w:bottom w:val="single" w:sz="2" w:space="0" w:color="auto"/>
              <w:right w:val="single" w:sz="2" w:space="0" w:color="auto"/>
            </w:tcBorders>
          </w:tcPr>
          <w:p w14:paraId="7D0C9263" w14:textId="77777777" w:rsidR="007C4999" w:rsidRPr="00225C01" w:rsidRDefault="007C4999" w:rsidP="007C4999">
            <w:pPr>
              <w:spacing w:before="120" w:after="120"/>
              <w:rPr>
                <w:rFonts w:ascii="Arial" w:hAnsi="Arial" w:cs="Arial"/>
                <w:sz w:val="24"/>
                <w:szCs w:val="24"/>
              </w:rPr>
            </w:pPr>
          </w:p>
          <w:p w14:paraId="6658D407" w14:textId="77777777" w:rsidR="007C4999" w:rsidRPr="00225C01" w:rsidRDefault="007C4999" w:rsidP="007C4999">
            <w:pPr>
              <w:spacing w:before="120" w:after="120"/>
              <w:rPr>
                <w:rFonts w:ascii="Arial" w:hAnsi="Arial" w:cs="Arial"/>
                <w:sz w:val="24"/>
                <w:szCs w:val="24"/>
              </w:rPr>
            </w:pPr>
          </w:p>
        </w:tc>
      </w:tr>
      <w:tr w:rsidR="007C4999" w:rsidRPr="00225C01" w14:paraId="6578A53A" w14:textId="77777777" w:rsidTr="00515D75">
        <w:tc>
          <w:tcPr>
            <w:tcW w:w="2802" w:type="dxa"/>
            <w:gridSpan w:val="3"/>
            <w:tcBorders>
              <w:right w:val="single" w:sz="2" w:space="0" w:color="auto"/>
            </w:tcBorders>
          </w:tcPr>
          <w:p w14:paraId="1DA52B39" w14:textId="77777777" w:rsidR="007C4999" w:rsidRPr="00225C01" w:rsidRDefault="007E5B5B" w:rsidP="007C4999">
            <w:pPr>
              <w:spacing w:before="120" w:after="120"/>
              <w:rPr>
                <w:rFonts w:ascii="Arial" w:hAnsi="Arial" w:cs="Arial"/>
                <w:sz w:val="24"/>
                <w:szCs w:val="24"/>
              </w:rPr>
            </w:pPr>
            <w:r w:rsidRPr="00225C01">
              <w:rPr>
                <w:rFonts w:ascii="Arial" w:hAnsi="Arial" w:cs="Arial"/>
                <w:sz w:val="24"/>
                <w:szCs w:val="24"/>
              </w:rPr>
              <w:t>Recruitment process</w:t>
            </w:r>
          </w:p>
        </w:tc>
        <w:tc>
          <w:tcPr>
            <w:tcW w:w="7229" w:type="dxa"/>
            <w:gridSpan w:val="2"/>
            <w:tcBorders>
              <w:top w:val="single" w:sz="2" w:space="0" w:color="auto"/>
              <w:left w:val="single" w:sz="2" w:space="0" w:color="auto"/>
              <w:bottom w:val="single" w:sz="2" w:space="0" w:color="auto"/>
              <w:right w:val="single" w:sz="2" w:space="0" w:color="auto"/>
            </w:tcBorders>
          </w:tcPr>
          <w:p w14:paraId="6477DD7B" w14:textId="77777777" w:rsidR="007C4999" w:rsidRPr="00225C01" w:rsidRDefault="007C4999" w:rsidP="007C4999">
            <w:pPr>
              <w:spacing w:before="120" w:after="120"/>
              <w:rPr>
                <w:rFonts w:ascii="Arial" w:hAnsi="Arial" w:cs="Arial"/>
                <w:sz w:val="24"/>
                <w:szCs w:val="24"/>
              </w:rPr>
            </w:pPr>
          </w:p>
        </w:tc>
      </w:tr>
      <w:tr w:rsidR="007C4999" w:rsidRPr="00225C01" w14:paraId="61ED6E1F" w14:textId="77777777" w:rsidTr="00515D75">
        <w:tc>
          <w:tcPr>
            <w:tcW w:w="2802" w:type="dxa"/>
            <w:gridSpan w:val="3"/>
            <w:tcBorders>
              <w:right w:val="single" w:sz="2" w:space="0" w:color="auto"/>
            </w:tcBorders>
          </w:tcPr>
          <w:p w14:paraId="60679156" w14:textId="77777777" w:rsidR="007C4999" w:rsidRPr="00225C01" w:rsidRDefault="007E5B5B" w:rsidP="007C4999">
            <w:pPr>
              <w:spacing w:before="120" w:after="120"/>
              <w:rPr>
                <w:rFonts w:ascii="Arial" w:hAnsi="Arial" w:cs="Arial"/>
                <w:sz w:val="24"/>
                <w:szCs w:val="24"/>
              </w:rPr>
            </w:pPr>
            <w:r w:rsidRPr="00225C01">
              <w:rPr>
                <w:rFonts w:ascii="Arial" w:hAnsi="Arial" w:cs="Arial"/>
                <w:sz w:val="24"/>
                <w:szCs w:val="24"/>
              </w:rPr>
              <w:t>Planning for staff absence</w:t>
            </w:r>
          </w:p>
        </w:tc>
        <w:tc>
          <w:tcPr>
            <w:tcW w:w="7229" w:type="dxa"/>
            <w:gridSpan w:val="2"/>
            <w:tcBorders>
              <w:top w:val="single" w:sz="2" w:space="0" w:color="auto"/>
              <w:left w:val="single" w:sz="2" w:space="0" w:color="auto"/>
              <w:bottom w:val="single" w:sz="2" w:space="0" w:color="auto"/>
              <w:right w:val="single" w:sz="2" w:space="0" w:color="auto"/>
            </w:tcBorders>
          </w:tcPr>
          <w:p w14:paraId="003F8655" w14:textId="77777777" w:rsidR="007C4999" w:rsidRPr="00225C01" w:rsidRDefault="007C4999" w:rsidP="007C4999">
            <w:pPr>
              <w:spacing w:before="120" w:after="120"/>
              <w:rPr>
                <w:rFonts w:ascii="Arial" w:hAnsi="Arial" w:cs="Arial"/>
                <w:sz w:val="24"/>
                <w:szCs w:val="24"/>
              </w:rPr>
            </w:pPr>
          </w:p>
          <w:p w14:paraId="2011288C" w14:textId="77777777" w:rsidR="007C4999" w:rsidRPr="00225C01" w:rsidRDefault="007C4999" w:rsidP="007C4999">
            <w:pPr>
              <w:spacing w:before="120" w:after="120"/>
              <w:rPr>
                <w:rFonts w:ascii="Arial" w:hAnsi="Arial" w:cs="Arial"/>
                <w:sz w:val="24"/>
                <w:szCs w:val="24"/>
              </w:rPr>
            </w:pPr>
          </w:p>
          <w:p w14:paraId="4D4D4925" w14:textId="77777777" w:rsidR="007C4999" w:rsidRPr="00225C01" w:rsidRDefault="007C4999" w:rsidP="007C4999">
            <w:pPr>
              <w:spacing w:before="120" w:after="120"/>
              <w:rPr>
                <w:rFonts w:ascii="Arial" w:hAnsi="Arial" w:cs="Arial"/>
                <w:sz w:val="24"/>
                <w:szCs w:val="24"/>
              </w:rPr>
            </w:pPr>
          </w:p>
          <w:p w14:paraId="28FBE0D7" w14:textId="77777777" w:rsidR="007C4999" w:rsidRPr="00225C01" w:rsidRDefault="007C4999" w:rsidP="007C4999">
            <w:pPr>
              <w:spacing w:before="120" w:after="120"/>
              <w:rPr>
                <w:rFonts w:ascii="Arial" w:hAnsi="Arial" w:cs="Arial"/>
                <w:sz w:val="24"/>
                <w:szCs w:val="24"/>
              </w:rPr>
            </w:pPr>
          </w:p>
        </w:tc>
      </w:tr>
      <w:tr w:rsidR="007E5B5B" w:rsidRPr="00225C01" w14:paraId="5B178B22" w14:textId="77777777" w:rsidTr="00515D75">
        <w:tc>
          <w:tcPr>
            <w:tcW w:w="2802" w:type="dxa"/>
            <w:gridSpan w:val="3"/>
            <w:tcBorders>
              <w:right w:val="single" w:sz="2" w:space="0" w:color="auto"/>
            </w:tcBorders>
          </w:tcPr>
          <w:p w14:paraId="6CA6892E" w14:textId="77777777" w:rsidR="007E5B5B" w:rsidRPr="00225C01" w:rsidRDefault="007E5B5B" w:rsidP="007C4999">
            <w:pPr>
              <w:spacing w:before="120" w:after="120"/>
              <w:rPr>
                <w:rFonts w:ascii="Arial" w:hAnsi="Arial" w:cs="Arial"/>
                <w:sz w:val="24"/>
                <w:szCs w:val="24"/>
              </w:rPr>
            </w:pPr>
            <w:r w:rsidRPr="00225C01">
              <w:rPr>
                <w:rFonts w:ascii="Arial" w:hAnsi="Arial" w:cs="Arial"/>
                <w:sz w:val="24"/>
                <w:szCs w:val="24"/>
              </w:rPr>
              <w:t>Accountability arrangements</w:t>
            </w:r>
          </w:p>
        </w:tc>
        <w:tc>
          <w:tcPr>
            <w:tcW w:w="7229" w:type="dxa"/>
            <w:gridSpan w:val="2"/>
            <w:tcBorders>
              <w:top w:val="single" w:sz="2" w:space="0" w:color="auto"/>
              <w:left w:val="single" w:sz="2" w:space="0" w:color="auto"/>
              <w:bottom w:val="single" w:sz="2" w:space="0" w:color="auto"/>
              <w:right w:val="single" w:sz="2" w:space="0" w:color="auto"/>
            </w:tcBorders>
          </w:tcPr>
          <w:p w14:paraId="4BE99575" w14:textId="77777777" w:rsidR="007E5B5B" w:rsidRPr="00225C01" w:rsidRDefault="007E5B5B" w:rsidP="007C4999">
            <w:pPr>
              <w:spacing w:before="120" w:after="120"/>
              <w:rPr>
                <w:rFonts w:ascii="Arial" w:hAnsi="Arial" w:cs="Arial"/>
                <w:sz w:val="24"/>
                <w:szCs w:val="24"/>
              </w:rPr>
            </w:pPr>
          </w:p>
        </w:tc>
      </w:tr>
      <w:tr w:rsidR="007E5B5B" w:rsidRPr="00225C01" w14:paraId="34C82168" w14:textId="77777777" w:rsidTr="00515D75">
        <w:tc>
          <w:tcPr>
            <w:tcW w:w="2802" w:type="dxa"/>
            <w:gridSpan w:val="3"/>
            <w:tcBorders>
              <w:right w:val="single" w:sz="2" w:space="0" w:color="auto"/>
            </w:tcBorders>
          </w:tcPr>
          <w:p w14:paraId="31418B31" w14:textId="77777777" w:rsidR="007E5B5B" w:rsidRPr="00225C01" w:rsidRDefault="007E5B5B" w:rsidP="007C4999">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7371B0BE" w14:textId="77777777" w:rsidR="007E5B5B" w:rsidRDefault="007E5B5B" w:rsidP="007C4999">
            <w:pPr>
              <w:spacing w:before="120" w:after="120"/>
              <w:rPr>
                <w:rFonts w:ascii="Arial" w:hAnsi="Arial" w:cs="Arial"/>
                <w:sz w:val="24"/>
                <w:szCs w:val="24"/>
              </w:rPr>
            </w:pPr>
          </w:p>
          <w:p w14:paraId="6B9661F5" w14:textId="77777777" w:rsidR="00366A63" w:rsidRDefault="00366A63" w:rsidP="007C4999">
            <w:pPr>
              <w:spacing w:before="120" w:after="120"/>
              <w:rPr>
                <w:rFonts w:ascii="Arial" w:hAnsi="Arial" w:cs="Arial"/>
                <w:sz w:val="24"/>
                <w:szCs w:val="24"/>
              </w:rPr>
            </w:pPr>
          </w:p>
          <w:p w14:paraId="0338D471" w14:textId="77777777" w:rsidR="00366A63" w:rsidRDefault="00366A63" w:rsidP="007C4999">
            <w:pPr>
              <w:spacing w:before="120" w:after="120"/>
              <w:rPr>
                <w:rFonts w:ascii="Arial" w:hAnsi="Arial" w:cs="Arial"/>
                <w:sz w:val="24"/>
                <w:szCs w:val="24"/>
              </w:rPr>
            </w:pPr>
          </w:p>
          <w:p w14:paraId="363A9DD6" w14:textId="77777777" w:rsidR="00366A63" w:rsidRDefault="00366A63" w:rsidP="007C4999">
            <w:pPr>
              <w:spacing w:before="120" w:after="120"/>
              <w:rPr>
                <w:rFonts w:ascii="Arial" w:hAnsi="Arial" w:cs="Arial"/>
                <w:sz w:val="24"/>
                <w:szCs w:val="24"/>
              </w:rPr>
            </w:pPr>
          </w:p>
          <w:p w14:paraId="01C5E9B9" w14:textId="77777777" w:rsidR="00366A63" w:rsidRDefault="00366A63" w:rsidP="007C4999">
            <w:pPr>
              <w:spacing w:before="120" w:after="120"/>
              <w:rPr>
                <w:rFonts w:ascii="Arial" w:hAnsi="Arial" w:cs="Arial"/>
                <w:sz w:val="24"/>
                <w:szCs w:val="24"/>
              </w:rPr>
            </w:pPr>
          </w:p>
          <w:p w14:paraId="3A85A999" w14:textId="77777777" w:rsidR="00366A63" w:rsidRPr="00225C01" w:rsidRDefault="00366A63" w:rsidP="007C4999">
            <w:pPr>
              <w:spacing w:before="120" w:after="120"/>
              <w:rPr>
                <w:rFonts w:ascii="Arial" w:hAnsi="Arial" w:cs="Arial"/>
                <w:sz w:val="24"/>
                <w:szCs w:val="24"/>
              </w:rPr>
            </w:pPr>
          </w:p>
        </w:tc>
      </w:tr>
    </w:tbl>
    <w:p w14:paraId="7CB66FEA" w14:textId="77777777" w:rsidR="007E5B5B" w:rsidRPr="00225C01" w:rsidRDefault="007E5B5B">
      <w:pPr>
        <w:rPr>
          <w:rFonts w:ascii="Arial" w:hAnsi="Arial"/>
          <w:sz w:val="24"/>
          <w:szCs w:val="24"/>
        </w:rPr>
      </w:pPr>
    </w:p>
    <w:p w14:paraId="210AEDB4" w14:textId="77777777" w:rsidR="00366A63" w:rsidRDefault="00366A63" w:rsidP="00366A63">
      <w:pPr>
        <w:rPr>
          <w:rFonts w:ascii="Arial" w:hAnsi="Arial"/>
          <w:sz w:val="24"/>
          <w:szCs w:val="24"/>
        </w:rPr>
      </w:pPr>
      <w:r>
        <w:rPr>
          <w:noProof/>
          <w:lang w:eastAsia="en-GB"/>
        </w:rPr>
        <w:drawing>
          <wp:anchor distT="0" distB="0" distL="114300" distR="114300" simplePos="0" relativeHeight="251675648" behindDoc="0" locked="0" layoutInCell="1" allowOverlap="1" wp14:anchorId="34056C4B" wp14:editId="4F184154">
            <wp:simplePos x="0" y="0"/>
            <wp:positionH relativeFrom="column">
              <wp:posOffset>114300</wp:posOffset>
            </wp:positionH>
            <wp:positionV relativeFrom="paragraph">
              <wp:posOffset>83820</wp:posOffset>
            </wp:positionV>
            <wp:extent cx="1143000" cy="1114425"/>
            <wp:effectExtent l="0" t="0" r="0" b="3175"/>
            <wp:wrapSquare wrapText="bothSides"/>
            <wp:docPr id="14" name="Picture 14"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3B4DD587" w14:textId="77777777" w:rsidR="00366A63" w:rsidRDefault="00366A63" w:rsidP="00366A63">
      <w:pPr>
        <w:rPr>
          <w:rFonts w:ascii="Arial" w:hAnsi="Arial"/>
          <w:sz w:val="24"/>
          <w:szCs w:val="24"/>
        </w:rPr>
      </w:pPr>
    </w:p>
    <w:p w14:paraId="7DF05BBD" w14:textId="77777777" w:rsidR="007E5B5B" w:rsidRPr="00225C01" w:rsidRDefault="007E5B5B">
      <w:pPr>
        <w:rPr>
          <w:rFonts w:ascii="Arial" w:hAnsi="Arial"/>
          <w:sz w:val="24"/>
          <w:szCs w:val="24"/>
        </w:rPr>
      </w:pPr>
    </w:p>
    <w:p w14:paraId="397EFF10" w14:textId="77777777" w:rsidR="00366A63" w:rsidRDefault="00366A63">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7E5B5B" w:rsidRPr="00225C01" w14:paraId="6C9ED982" w14:textId="77777777" w:rsidTr="00515D75">
        <w:tc>
          <w:tcPr>
            <w:tcW w:w="549" w:type="dxa"/>
            <w:shd w:val="clear" w:color="auto" w:fill="FBD4B4" w:themeFill="accent6" w:themeFillTint="66"/>
          </w:tcPr>
          <w:p w14:paraId="08FC6C0E" w14:textId="708F0350" w:rsidR="007E5B5B" w:rsidRPr="00225C01" w:rsidRDefault="007E5B5B" w:rsidP="00F72FED">
            <w:pPr>
              <w:spacing w:before="120" w:after="120"/>
              <w:rPr>
                <w:rFonts w:ascii="Arial" w:hAnsi="Arial" w:cs="Arial"/>
                <w:b/>
                <w:color w:val="000000"/>
                <w:sz w:val="24"/>
                <w:szCs w:val="24"/>
              </w:rPr>
            </w:pPr>
          </w:p>
        </w:tc>
        <w:tc>
          <w:tcPr>
            <w:tcW w:w="1047" w:type="dxa"/>
            <w:shd w:val="clear" w:color="auto" w:fill="FBD4B4" w:themeFill="accent6" w:themeFillTint="66"/>
          </w:tcPr>
          <w:p w14:paraId="56CA1B71" w14:textId="77777777" w:rsidR="007E5B5B" w:rsidRPr="00225C01" w:rsidRDefault="007E5B5B" w:rsidP="00F72FED">
            <w:pPr>
              <w:spacing w:before="120" w:after="120"/>
              <w:rPr>
                <w:rFonts w:ascii="Arial" w:hAnsi="Arial" w:cs="Arial"/>
                <w:b/>
                <w:color w:val="000000"/>
                <w:sz w:val="24"/>
                <w:szCs w:val="24"/>
              </w:rPr>
            </w:pPr>
            <w:r w:rsidRPr="00225C01">
              <w:rPr>
                <w:rFonts w:ascii="Arial" w:hAnsi="Arial" w:cs="Arial"/>
                <w:b/>
                <w:color w:val="000000"/>
                <w:sz w:val="24"/>
                <w:szCs w:val="24"/>
              </w:rPr>
              <w:t>3.7</w:t>
            </w:r>
          </w:p>
        </w:tc>
        <w:tc>
          <w:tcPr>
            <w:tcW w:w="7361" w:type="dxa"/>
            <w:shd w:val="clear" w:color="auto" w:fill="FBD4B4" w:themeFill="accent6" w:themeFillTint="66"/>
          </w:tcPr>
          <w:p w14:paraId="228BAD65" w14:textId="77777777" w:rsidR="007E5B5B" w:rsidRPr="00225C01" w:rsidRDefault="007E5B5B" w:rsidP="00F72FED">
            <w:pPr>
              <w:spacing w:before="120" w:after="120"/>
              <w:rPr>
                <w:rFonts w:ascii="Arial" w:hAnsi="Arial" w:cs="Arial"/>
                <w:b/>
                <w:color w:val="000000"/>
                <w:sz w:val="24"/>
                <w:szCs w:val="24"/>
              </w:rPr>
            </w:pPr>
            <w:r w:rsidRPr="00225C01">
              <w:rPr>
                <w:rFonts w:ascii="Arial" w:hAnsi="Arial" w:cs="Arial"/>
                <w:b/>
                <w:color w:val="000000"/>
                <w:sz w:val="24"/>
                <w:szCs w:val="24"/>
              </w:rPr>
              <w:t>Financial Planning to support delivery</w:t>
            </w:r>
          </w:p>
        </w:tc>
        <w:tc>
          <w:tcPr>
            <w:tcW w:w="1074" w:type="dxa"/>
            <w:shd w:val="clear" w:color="auto" w:fill="FBD4B4" w:themeFill="accent6" w:themeFillTint="66"/>
          </w:tcPr>
          <w:p w14:paraId="6387D262" w14:textId="77777777" w:rsidR="007E5B5B" w:rsidRPr="00225C01" w:rsidRDefault="007E5B5B" w:rsidP="00F72FED">
            <w:pPr>
              <w:spacing w:before="120" w:after="120"/>
              <w:rPr>
                <w:rFonts w:ascii="Arial" w:hAnsi="Arial" w:cs="Arial"/>
                <w:b/>
                <w:color w:val="000000"/>
                <w:sz w:val="24"/>
                <w:szCs w:val="24"/>
              </w:rPr>
            </w:pPr>
          </w:p>
        </w:tc>
      </w:tr>
    </w:tbl>
    <w:p w14:paraId="250B3D40" w14:textId="77777777" w:rsidR="00F72FED" w:rsidRPr="00225C01" w:rsidRDefault="00F72FED" w:rsidP="00F72FED">
      <w:pPr>
        <w:pStyle w:val="Default"/>
        <w:rPr>
          <w:rFonts w:ascii="Arial" w:hAnsi="Arial" w:cs="Arial"/>
        </w:rPr>
      </w:pPr>
    </w:p>
    <w:p w14:paraId="3B397ED1" w14:textId="77777777" w:rsidR="00F72FED" w:rsidRPr="00225C01" w:rsidRDefault="00F72FED" w:rsidP="00F72FED">
      <w:pPr>
        <w:pStyle w:val="Default"/>
        <w:rPr>
          <w:rFonts w:ascii="Arial" w:hAnsi="Arial" w:cs="Arial"/>
        </w:rPr>
      </w:pPr>
      <w:r w:rsidRPr="00225C01">
        <w:rPr>
          <w:rFonts w:ascii="Arial" w:hAnsi="Arial" w:cs="Arial"/>
        </w:rPr>
        <w:t xml:space="preserve">Before plans for future change are developed, ensure there is clarity about the current financial position. Here are some key considerations: </w:t>
      </w:r>
    </w:p>
    <w:p w14:paraId="27C2E51B" w14:textId="77777777" w:rsidR="00F72FED" w:rsidRPr="00225C01" w:rsidRDefault="00F72FED" w:rsidP="00F72FED">
      <w:pPr>
        <w:pStyle w:val="Default"/>
        <w:rPr>
          <w:rFonts w:ascii="Arial" w:hAnsi="Arial" w:cs="Arial"/>
        </w:rPr>
      </w:pPr>
    </w:p>
    <w:p w14:paraId="7ADBF3BA" w14:textId="77777777" w:rsidR="00F72FED" w:rsidRPr="00225C01" w:rsidRDefault="00F72FED" w:rsidP="00F72FED">
      <w:pPr>
        <w:pStyle w:val="Default"/>
        <w:numPr>
          <w:ilvl w:val="0"/>
          <w:numId w:val="18"/>
        </w:numPr>
        <w:spacing w:after="164"/>
        <w:rPr>
          <w:rFonts w:ascii="Arial" w:hAnsi="Arial" w:cs="Arial"/>
        </w:rPr>
      </w:pPr>
      <w:r w:rsidRPr="00225C01">
        <w:rPr>
          <w:rFonts w:ascii="Arial" w:hAnsi="Arial" w:cs="Arial"/>
        </w:rPr>
        <w:t xml:space="preserve">Do I know how much it costs me to deliver the free entitlements for two-, three- and four-year-olds? </w:t>
      </w:r>
    </w:p>
    <w:p w14:paraId="63222C3E"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Is my budget based on planned expenditure and are our fees based on achieving this income? </w:t>
      </w:r>
    </w:p>
    <w:p w14:paraId="31082229"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What do other local providers charge for similar services? </w:t>
      </w:r>
    </w:p>
    <w:p w14:paraId="20135E5B"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Am I competitive? </w:t>
      </w:r>
    </w:p>
    <w:p w14:paraId="22178C45" w14:textId="77777777"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 xml:space="preserve">How much do I need to charge per hour, per session, or per day to cover all the costs associated with delivering the EYFS and early education? </w:t>
      </w:r>
    </w:p>
    <w:p w14:paraId="7C6D0A48" w14:textId="7C2D178B" w:rsidR="00F72FED" w:rsidRPr="00225C01" w:rsidRDefault="00F72FED" w:rsidP="00F72FED">
      <w:pPr>
        <w:pStyle w:val="Default"/>
        <w:numPr>
          <w:ilvl w:val="0"/>
          <w:numId w:val="17"/>
        </w:numPr>
        <w:spacing w:after="164"/>
        <w:rPr>
          <w:rFonts w:ascii="Arial" w:hAnsi="Arial" w:cs="Arial"/>
        </w:rPr>
      </w:pPr>
      <w:r w:rsidRPr="00225C01">
        <w:rPr>
          <w:rFonts w:ascii="Arial" w:hAnsi="Arial" w:cs="Arial"/>
        </w:rPr>
        <w:t>Is my fee structure based on a break</w:t>
      </w:r>
      <w:r w:rsidR="000B5775">
        <w:rPr>
          <w:rFonts w:ascii="Arial" w:hAnsi="Arial" w:cs="Arial"/>
        </w:rPr>
        <w:t xml:space="preserve"> </w:t>
      </w:r>
      <w:r w:rsidRPr="00225C01">
        <w:rPr>
          <w:rFonts w:ascii="Arial" w:hAnsi="Arial" w:cs="Arial"/>
        </w:rPr>
        <w:t xml:space="preserve">even analysis and does it ensure a surplus or profit? </w:t>
      </w:r>
    </w:p>
    <w:p w14:paraId="7E30567A" w14:textId="77777777" w:rsidR="00F72FED" w:rsidRPr="00225C01" w:rsidRDefault="00F72FED" w:rsidP="00F72FED">
      <w:pPr>
        <w:pStyle w:val="Default"/>
        <w:numPr>
          <w:ilvl w:val="0"/>
          <w:numId w:val="17"/>
        </w:numPr>
        <w:rPr>
          <w:rFonts w:ascii="Arial" w:hAnsi="Arial" w:cs="Arial"/>
        </w:rPr>
      </w:pPr>
      <w:r w:rsidRPr="00225C01">
        <w:rPr>
          <w:rFonts w:ascii="Arial" w:hAnsi="Arial" w:cs="Arial"/>
        </w:rPr>
        <w:t xml:space="preserve">How much surplus will I generate to ensure my long term sustainability or plans for growth? </w:t>
      </w:r>
    </w:p>
    <w:p w14:paraId="1F727CEF" w14:textId="77777777" w:rsidR="00F72FED" w:rsidRPr="00225C01" w:rsidRDefault="00F72FED" w:rsidP="00F72FED">
      <w:pPr>
        <w:pStyle w:val="Default"/>
        <w:rPr>
          <w:rFonts w:ascii="Arial" w:hAnsi="Arial" w:cs="Arial"/>
        </w:rPr>
      </w:pPr>
    </w:p>
    <w:p w14:paraId="062FA4FC" w14:textId="77777777" w:rsidR="00F72FED" w:rsidRPr="00515D75" w:rsidRDefault="00F72FED" w:rsidP="00F72FED">
      <w:pPr>
        <w:rPr>
          <w:rFonts w:ascii="Arial" w:hAnsi="Arial" w:cs="Arial"/>
          <w:sz w:val="24"/>
          <w:szCs w:val="24"/>
        </w:rPr>
      </w:pPr>
      <w:r w:rsidRPr="00515D75">
        <w:rPr>
          <w:rFonts w:ascii="Arial" w:hAnsi="Arial" w:cs="Arial"/>
          <w:b/>
          <w:bCs/>
          <w:sz w:val="24"/>
          <w:szCs w:val="24"/>
        </w:rPr>
        <w:t>Ealing’s Proposed Early Years Single Funding Formula (EYSFF) 2017/18</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1559"/>
        <w:gridCol w:w="1560"/>
        <w:gridCol w:w="1687"/>
        <w:gridCol w:w="1715"/>
      </w:tblGrid>
      <w:tr w:rsidR="00F72FED" w:rsidRPr="00225C01" w14:paraId="75632A98" w14:textId="77777777" w:rsidTr="00F72FED">
        <w:trPr>
          <w:trHeight w:val="1178"/>
        </w:trPr>
        <w:tc>
          <w:tcPr>
            <w:tcW w:w="3121" w:type="dxa"/>
            <w:shd w:val="clear" w:color="auto" w:fill="auto"/>
            <w:tcMar>
              <w:top w:w="72" w:type="dxa"/>
              <w:left w:w="144" w:type="dxa"/>
              <w:bottom w:w="72" w:type="dxa"/>
              <w:right w:w="144" w:type="dxa"/>
            </w:tcMar>
            <w:vAlign w:val="center"/>
            <w:hideMark/>
          </w:tcPr>
          <w:p w14:paraId="6CD907F3" w14:textId="77777777" w:rsidR="00F72FED" w:rsidRPr="00225C01" w:rsidRDefault="00F72FED" w:rsidP="00F72FED">
            <w:pPr>
              <w:pStyle w:val="Default"/>
              <w:rPr>
                <w:rFonts w:ascii="Arial" w:hAnsi="Arial" w:cs="Arial"/>
                <w:color w:val="auto"/>
              </w:rPr>
            </w:pPr>
          </w:p>
        </w:tc>
        <w:tc>
          <w:tcPr>
            <w:tcW w:w="1559" w:type="dxa"/>
            <w:shd w:val="clear" w:color="auto" w:fill="auto"/>
            <w:tcMar>
              <w:top w:w="72" w:type="dxa"/>
              <w:left w:w="144" w:type="dxa"/>
              <w:bottom w:w="72" w:type="dxa"/>
              <w:right w:w="144" w:type="dxa"/>
            </w:tcMar>
            <w:vAlign w:val="center"/>
            <w:hideMark/>
          </w:tcPr>
          <w:p w14:paraId="5D12DC27" w14:textId="77777777" w:rsidR="00F72FED" w:rsidRPr="00225C01" w:rsidRDefault="00F72FED" w:rsidP="00F72FED">
            <w:pPr>
              <w:pStyle w:val="Default"/>
              <w:rPr>
                <w:rFonts w:ascii="Arial" w:hAnsi="Arial" w:cs="Arial"/>
                <w:color w:val="auto"/>
              </w:rPr>
            </w:pPr>
            <w:r w:rsidRPr="00225C01">
              <w:rPr>
                <w:rFonts w:ascii="Arial" w:hAnsi="Arial" w:cs="Arial"/>
                <w:bCs/>
                <w:color w:val="auto"/>
              </w:rPr>
              <w:t>Maintained  Nursery School</w:t>
            </w:r>
          </w:p>
        </w:tc>
        <w:tc>
          <w:tcPr>
            <w:tcW w:w="1560" w:type="dxa"/>
            <w:shd w:val="clear" w:color="auto" w:fill="auto"/>
            <w:tcMar>
              <w:top w:w="72" w:type="dxa"/>
              <w:left w:w="144" w:type="dxa"/>
              <w:bottom w:w="72" w:type="dxa"/>
              <w:right w:w="144" w:type="dxa"/>
            </w:tcMar>
            <w:vAlign w:val="center"/>
            <w:hideMark/>
          </w:tcPr>
          <w:p w14:paraId="3794AD25" w14:textId="77777777" w:rsidR="00F72FED" w:rsidRPr="00225C01" w:rsidRDefault="00F72FED" w:rsidP="00F72FED">
            <w:pPr>
              <w:pStyle w:val="Default"/>
              <w:rPr>
                <w:rFonts w:ascii="Arial" w:hAnsi="Arial" w:cs="Arial"/>
                <w:color w:val="auto"/>
              </w:rPr>
            </w:pPr>
            <w:r w:rsidRPr="00225C01">
              <w:rPr>
                <w:rFonts w:ascii="Arial" w:hAnsi="Arial" w:cs="Arial"/>
                <w:bCs/>
                <w:color w:val="auto"/>
              </w:rPr>
              <w:t>Maintained Nursery Class &amp; Private Nurseries</w:t>
            </w:r>
          </w:p>
        </w:tc>
        <w:tc>
          <w:tcPr>
            <w:tcW w:w="1687" w:type="dxa"/>
            <w:shd w:val="clear" w:color="auto" w:fill="auto"/>
            <w:tcMar>
              <w:top w:w="72" w:type="dxa"/>
              <w:left w:w="144" w:type="dxa"/>
              <w:bottom w:w="72" w:type="dxa"/>
              <w:right w:w="144" w:type="dxa"/>
            </w:tcMar>
            <w:vAlign w:val="center"/>
            <w:hideMark/>
          </w:tcPr>
          <w:p w14:paraId="5DC32A46" w14:textId="77777777" w:rsidR="00F72FED" w:rsidRPr="00225C01" w:rsidRDefault="00F72FED" w:rsidP="00F72FED">
            <w:pPr>
              <w:pStyle w:val="Default"/>
              <w:rPr>
                <w:rFonts w:ascii="Arial" w:hAnsi="Arial" w:cs="Arial"/>
                <w:color w:val="auto"/>
              </w:rPr>
            </w:pPr>
            <w:r w:rsidRPr="00225C01">
              <w:rPr>
                <w:rFonts w:ascii="Arial" w:hAnsi="Arial" w:cs="Arial"/>
                <w:bCs/>
                <w:color w:val="auto"/>
              </w:rPr>
              <w:t>Voluntary Nurseries , Pre-schools &amp; play groups</w:t>
            </w:r>
          </w:p>
        </w:tc>
        <w:tc>
          <w:tcPr>
            <w:tcW w:w="1715" w:type="dxa"/>
            <w:shd w:val="clear" w:color="auto" w:fill="auto"/>
            <w:tcMar>
              <w:top w:w="72" w:type="dxa"/>
              <w:left w:w="144" w:type="dxa"/>
              <w:bottom w:w="72" w:type="dxa"/>
              <w:right w:w="144" w:type="dxa"/>
            </w:tcMar>
            <w:vAlign w:val="center"/>
            <w:hideMark/>
          </w:tcPr>
          <w:p w14:paraId="2339A45C" w14:textId="77777777" w:rsidR="00F72FED" w:rsidRPr="00225C01" w:rsidRDefault="00F72FED" w:rsidP="00F72FED">
            <w:pPr>
              <w:pStyle w:val="Default"/>
              <w:rPr>
                <w:rFonts w:ascii="Arial" w:hAnsi="Arial" w:cs="Arial"/>
                <w:color w:val="auto"/>
              </w:rPr>
            </w:pPr>
            <w:r w:rsidRPr="00225C01">
              <w:rPr>
                <w:rFonts w:ascii="Arial" w:hAnsi="Arial" w:cs="Arial"/>
                <w:bCs/>
                <w:color w:val="auto"/>
              </w:rPr>
              <w:t>Independent nursery classes</w:t>
            </w:r>
          </w:p>
        </w:tc>
      </w:tr>
      <w:tr w:rsidR="00F72FED" w:rsidRPr="00225C01" w14:paraId="00243429" w14:textId="77777777" w:rsidTr="00F72FED">
        <w:trPr>
          <w:trHeight w:val="1178"/>
        </w:trPr>
        <w:tc>
          <w:tcPr>
            <w:tcW w:w="3121" w:type="dxa"/>
            <w:shd w:val="clear" w:color="auto" w:fill="auto"/>
            <w:tcMar>
              <w:top w:w="72" w:type="dxa"/>
              <w:left w:w="144" w:type="dxa"/>
              <w:bottom w:w="72" w:type="dxa"/>
              <w:right w:w="144" w:type="dxa"/>
            </w:tcMar>
            <w:vAlign w:val="center"/>
            <w:hideMark/>
          </w:tcPr>
          <w:p w14:paraId="78660CDD" w14:textId="77777777" w:rsidR="00F72FED" w:rsidRPr="00225C01" w:rsidRDefault="00F72FED" w:rsidP="00F72FED">
            <w:pPr>
              <w:pStyle w:val="Default"/>
              <w:rPr>
                <w:rFonts w:ascii="Arial" w:hAnsi="Arial" w:cs="Arial"/>
              </w:rPr>
            </w:pPr>
            <w:r w:rsidRPr="00225C01">
              <w:rPr>
                <w:rFonts w:ascii="Arial" w:hAnsi="Arial" w:cs="Arial"/>
                <w:bCs/>
              </w:rPr>
              <w:t>Base rate</w:t>
            </w:r>
          </w:p>
          <w:p w14:paraId="7E088007" w14:textId="77777777" w:rsidR="00F72FED" w:rsidRPr="00225C01" w:rsidRDefault="00F72FED" w:rsidP="00F72FED">
            <w:pPr>
              <w:pStyle w:val="Default"/>
              <w:numPr>
                <w:ilvl w:val="0"/>
                <w:numId w:val="19"/>
              </w:numPr>
              <w:rPr>
                <w:rFonts w:ascii="Arial" w:hAnsi="Arial" w:cs="Arial"/>
              </w:rPr>
            </w:pPr>
            <w:r w:rsidRPr="00225C01">
              <w:rPr>
                <w:rFonts w:ascii="Arial" w:hAnsi="Arial" w:cs="Arial"/>
                <w:bCs/>
              </w:rPr>
              <w:t>Universal 15 hours &amp;</w:t>
            </w:r>
          </w:p>
          <w:p w14:paraId="27249597" w14:textId="77777777" w:rsidR="00F72FED" w:rsidRPr="00225C01" w:rsidRDefault="00F72FED" w:rsidP="00F72FED">
            <w:pPr>
              <w:pStyle w:val="Default"/>
              <w:numPr>
                <w:ilvl w:val="0"/>
                <w:numId w:val="19"/>
              </w:numPr>
              <w:rPr>
                <w:rFonts w:ascii="Arial" w:hAnsi="Arial" w:cs="Arial"/>
              </w:rPr>
            </w:pPr>
            <w:r w:rsidRPr="00225C01">
              <w:rPr>
                <w:rFonts w:ascii="Arial" w:hAnsi="Arial" w:cs="Arial"/>
                <w:bCs/>
              </w:rPr>
              <w:t>Additional 15hrs</w:t>
            </w:r>
          </w:p>
        </w:tc>
        <w:tc>
          <w:tcPr>
            <w:tcW w:w="1559" w:type="dxa"/>
            <w:shd w:val="clear" w:color="auto" w:fill="auto"/>
            <w:tcMar>
              <w:top w:w="72" w:type="dxa"/>
              <w:left w:w="144" w:type="dxa"/>
              <w:bottom w:w="72" w:type="dxa"/>
              <w:right w:w="144" w:type="dxa"/>
            </w:tcMar>
            <w:vAlign w:val="center"/>
            <w:hideMark/>
          </w:tcPr>
          <w:p w14:paraId="418B7DE0"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c>
          <w:tcPr>
            <w:tcW w:w="1560" w:type="dxa"/>
            <w:shd w:val="clear" w:color="auto" w:fill="auto"/>
            <w:tcMar>
              <w:top w:w="72" w:type="dxa"/>
              <w:left w:w="144" w:type="dxa"/>
              <w:bottom w:w="72" w:type="dxa"/>
              <w:right w:w="144" w:type="dxa"/>
            </w:tcMar>
            <w:vAlign w:val="center"/>
            <w:hideMark/>
          </w:tcPr>
          <w:p w14:paraId="1F68C0CF"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c>
          <w:tcPr>
            <w:tcW w:w="1687" w:type="dxa"/>
            <w:shd w:val="clear" w:color="auto" w:fill="auto"/>
            <w:tcMar>
              <w:top w:w="72" w:type="dxa"/>
              <w:left w:w="144" w:type="dxa"/>
              <w:bottom w:w="72" w:type="dxa"/>
              <w:right w:w="144" w:type="dxa"/>
            </w:tcMar>
            <w:vAlign w:val="center"/>
            <w:hideMark/>
          </w:tcPr>
          <w:p w14:paraId="10B99527"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c>
          <w:tcPr>
            <w:tcW w:w="1715" w:type="dxa"/>
            <w:shd w:val="clear" w:color="auto" w:fill="auto"/>
            <w:tcMar>
              <w:top w:w="72" w:type="dxa"/>
              <w:left w:w="144" w:type="dxa"/>
              <w:bottom w:w="72" w:type="dxa"/>
              <w:right w:w="144" w:type="dxa"/>
            </w:tcMar>
            <w:vAlign w:val="center"/>
            <w:hideMark/>
          </w:tcPr>
          <w:p w14:paraId="3A9BA560" w14:textId="77777777" w:rsidR="00F72FED" w:rsidRPr="00225C01" w:rsidRDefault="00F72FED" w:rsidP="00F72FED">
            <w:pPr>
              <w:pStyle w:val="Default"/>
              <w:jc w:val="center"/>
              <w:rPr>
                <w:rFonts w:ascii="Arial" w:hAnsi="Arial" w:cs="Arial"/>
              </w:rPr>
            </w:pPr>
            <w:r w:rsidRPr="00225C01">
              <w:rPr>
                <w:rFonts w:ascii="Arial" w:hAnsi="Arial" w:cs="Arial"/>
                <w:bCs/>
              </w:rPr>
              <w:t>£4.64</w:t>
            </w:r>
          </w:p>
        </w:tc>
      </w:tr>
      <w:tr w:rsidR="00F72FED" w:rsidRPr="00225C01" w14:paraId="0106D179" w14:textId="77777777" w:rsidTr="00F72FED">
        <w:trPr>
          <w:trHeight w:val="623"/>
        </w:trPr>
        <w:tc>
          <w:tcPr>
            <w:tcW w:w="3121" w:type="dxa"/>
            <w:shd w:val="clear" w:color="auto" w:fill="auto"/>
            <w:tcMar>
              <w:top w:w="72" w:type="dxa"/>
              <w:left w:w="144" w:type="dxa"/>
              <w:bottom w:w="72" w:type="dxa"/>
              <w:right w:w="144" w:type="dxa"/>
            </w:tcMar>
            <w:vAlign w:val="center"/>
            <w:hideMark/>
          </w:tcPr>
          <w:p w14:paraId="07F1CC09" w14:textId="77777777" w:rsidR="00F72FED" w:rsidRPr="00225C01" w:rsidRDefault="00F72FED" w:rsidP="00F72FED">
            <w:pPr>
              <w:pStyle w:val="Default"/>
              <w:rPr>
                <w:rFonts w:ascii="Arial" w:hAnsi="Arial" w:cs="Arial"/>
              </w:rPr>
            </w:pPr>
            <w:r w:rsidRPr="00225C01">
              <w:rPr>
                <w:rFonts w:ascii="Arial" w:hAnsi="Arial" w:cs="Arial"/>
                <w:bCs/>
              </w:rPr>
              <w:t>Deprivation</w:t>
            </w:r>
          </w:p>
        </w:tc>
        <w:tc>
          <w:tcPr>
            <w:tcW w:w="1559" w:type="dxa"/>
            <w:shd w:val="clear" w:color="auto" w:fill="auto"/>
            <w:tcMar>
              <w:top w:w="72" w:type="dxa"/>
              <w:left w:w="144" w:type="dxa"/>
              <w:bottom w:w="72" w:type="dxa"/>
              <w:right w:w="144" w:type="dxa"/>
            </w:tcMar>
            <w:vAlign w:val="center"/>
            <w:hideMark/>
          </w:tcPr>
          <w:p w14:paraId="622D1F27"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560" w:type="dxa"/>
            <w:shd w:val="clear" w:color="auto" w:fill="auto"/>
            <w:tcMar>
              <w:top w:w="72" w:type="dxa"/>
              <w:left w:w="144" w:type="dxa"/>
              <w:bottom w:w="72" w:type="dxa"/>
              <w:right w:w="144" w:type="dxa"/>
            </w:tcMar>
            <w:vAlign w:val="center"/>
            <w:hideMark/>
          </w:tcPr>
          <w:p w14:paraId="781117FC"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687" w:type="dxa"/>
            <w:shd w:val="clear" w:color="auto" w:fill="auto"/>
            <w:tcMar>
              <w:top w:w="72" w:type="dxa"/>
              <w:left w:w="144" w:type="dxa"/>
              <w:bottom w:w="72" w:type="dxa"/>
              <w:right w:w="144" w:type="dxa"/>
            </w:tcMar>
            <w:vAlign w:val="center"/>
            <w:hideMark/>
          </w:tcPr>
          <w:p w14:paraId="42D226FE"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715" w:type="dxa"/>
            <w:shd w:val="clear" w:color="auto" w:fill="auto"/>
            <w:tcMar>
              <w:top w:w="72" w:type="dxa"/>
              <w:left w:w="144" w:type="dxa"/>
              <w:bottom w:w="72" w:type="dxa"/>
              <w:right w:w="144" w:type="dxa"/>
            </w:tcMar>
            <w:vAlign w:val="center"/>
            <w:hideMark/>
          </w:tcPr>
          <w:p w14:paraId="132EAF46"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r>
      <w:tr w:rsidR="00F72FED" w:rsidRPr="00225C01" w14:paraId="30C9A958" w14:textId="77777777" w:rsidTr="00F72FED">
        <w:trPr>
          <w:trHeight w:val="794"/>
        </w:trPr>
        <w:tc>
          <w:tcPr>
            <w:tcW w:w="3121" w:type="dxa"/>
            <w:shd w:val="clear" w:color="auto" w:fill="auto"/>
            <w:tcMar>
              <w:top w:w="72" w:type="dxa"/>
              <w:left w:w="144" w:type="dxa"/>
              <w:bottom w:w="72" w:type="dxa"/>
              <w:right w:w="144" w:type="dxa"/>
            </w:tcMar>
            <w:vAlign w:val="center"/>
            <w:hideMark/>
          </w:tcPr>
          <w:p w14:paraId="7D9EB58B" w14:textId="77777777" w:rsidR="00F72FED" w:rsidRPr="00225C01" w:rsidRDefault="00F72FED" w:rsidP="00F72FED">
            <w:pPr>
              <w:pStyle w:val="Default"/>
              <w:rPr>
                <w:rFonts w:ascii="Arial" w:hAnsi="Arial" w:cs="Arial"/>
              </w:rPr>
            </w:pPr>
            <w:r w:rsidRPr="00225C01">
              <w:rPr>
                <w:rFonts w:ascii="Arial" w:hAnsi="Arial" w:cs="Arial"/>
                <w:bCs/>
              </w:rPr>
              <w:t>Quality</w:t>
            </w:r>
          </w:p>
          <w:p w14:paraId="4CA7843E" w14:textId="77777777" w:rsidR="00F72FED" w:rsidRPr="00225C01" w:rsidRDefault="00F72FED" w:rsidP="00F72FED">
            <w:pPr>
              <w:pStyle w:val="Default"/>
              <w:rPr>
                <w:rFonts w:ascii="Arial" w:hAnsi="Arial" w:cs="Arial"/>
              </w:rPr>
            </w:pPr>
            <w:r w:rsidRPr="00225C01">
              <w:rPr>
                <w:rFonts w:ascii="Arial" w:hAnsi="Arial" w:cs="Arial"/>
                <w:bCs/>
              </w:rPr>
              <w:t>QTS</w:t>
            </w:r>
          </w:p>
        </w:tc>
        <w:tc>
          <w:tcPr>
            <w:tcW w:w="1559" w:type="dxa"/>
            <w:shd w:val="clear" w:color="auto" w:fill="auto"/>
            <w:tcMar>
              <w:top w:w="72" w:type="dxa"/>
              <w:left w:w="144" w:type="dxa"/>
              <w:bottom w:w="72" w:type="dxa"/>
              <w:right w:w="144" w:type="dxa"/>
            </w:tcMar>
            <w:vAlign w:val="center"/>
            <w:hideMark/>
          </w:tcPr>
          <w:p w14:paraId="51890F5F"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560" w:type="dxa"/>
            <w:shd w:val="clear" w:color="auto" w:fill="auto"/>
            <w:tcMar>
              <w:top w:w="72" w:type="dxa"/>
              <w:left w:w="144" w:type="dxa"/>
              <w:bottom w:w="72" w:type="dxa"/>
              <w:right w:w="144" w:type="dxa"/>
            </w:tcMar>
            <w:vAlign w:val="center"/>
            <w:hideMark/>
          </w:tcPr>
          <w:p w14:paraId="121F88FB"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687" w:type="dxa"/>
            <w:shd w:val="clear" w:color="auto" w:fill="auto"/>
            <w:tcMar>
              <w:top w:w="72" w:type="dxa"/>
              <w:left w:w="144" w:type="dxa"/>
              <w:bottom w:w="72" w:type="dxa"/>
              <w:right w:w="144" w:type="dxa"/>
            </w:tcMar>
            <w:vAlign w:val="center"/>
            <w:hideMark/>
          </w:tcPr>
          <w:p w14:paraId="5ED6B403"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c>
          <w:tcPr>
            <w:tcW w:w="1715" w:type="dxa"/>
            <w:shd w:val="clear" w:color="auto" w:fill="auto"/>
            <w:tcMar>
              <w:top w:w="72" w:type="dxa"/>
              <w:left w:w="144" w:type="dxa"/>
              <w:bottom w:w="72" w:type="dxa"/>
              <w:right w:w="144" w:type="dxa"/>
            </w:tcMar>
            <w:vAlign w:val="center"/>
            <w:hideMark/>
          </w:tcPr>
          <w:p w14:paraId="6DC4C515" w14:textId="77777777" w:rsidR="00F72FED" w:rsidRPr="00225C01" w:rsidRDefault="00F72FED" w:rsidP="00F72FED">
            <w:pPr>
              <w:pStyle w:val="Default"/>
              <w:jc w:val="center"/>
              <w:rPr>
                <w:rFonts w:ascii="Arial" w:hAnsi="Arial" w:cs="Arial"/>
              </w:rPr>
            </w:pPr>
            <w:r w:rsidRPr="00225C01">
              <w:rPr>
                <w:rFonts w:ascii="Arial" w:hAnsi="Arial" w:cs="Arial"/>
                <w:bCs/>
              </w:rPr>
              <w:t>£0.26</w:t>
            </w:r>
          </w:p>
        </w:tc>
      </w:tr>
      <w:tr w:rsidR="00F72FED" w:rsidRPr="00225C01" w14:paraId="557711E0" w14:textId="77777777" w:rsidTr="00F72FED">
        <w:trPr>
          <w:trHeight w:val="968"/>
        </w:trPr>
        <w:tc>
          <w:tcPr>
            <w:tcW w:w="3121" w:type="dxa"/>
            <w:shd w:val="clear" w:color="auto" w:fill="auto"/>
            <w:tcMar>
              <w:top w:w="72" w:type="dxa"/>
              <w:left w:w="144" w:type="dxa"/>
              <w:bottom w:w="72" w:type="dxa"/>
              <w:right w:w="144" w:type="dxa"/>
            </w:tcMar>
            <w:vAlign w:val="center"/>
            <w:hideMark/>
          </w:tcPr>
          <w:p w14:paraId="43727268" w14:textId="77777777" w:rsidR="00F72FED" w:rsidRPr="00225C01" w:rsidRDefault="00F72FED" w:rsidP="00F72FED">
            <w:pPr>
              <w:pStyle w:val="Default"/>
              <w:rPr>
                <w:rFonts w:ascii="Arial" w:hAnsi="Arial" w:cs="Arial"/>
              </w:rPr>
            </w:pPr>
            <w:r w:rsidRPr="00225C01">
              <w:rPr>
                <w:rFonts w:ascii="Arial" w:hAnsi="Arial" w:cs="Arial"/>
                <w:bCs/>
              </w:rPr>
              <w:t>Quality</w:t>
            </w:r>
          </w:p>
          <w:p w14:paraId="189BC6AB" w14:textId="77777777" w:rsidR="00F72FED" w:rsidRPr="00225C01" w:rsidRDefault="00F72FED" w:rsidP="00F72FED">
            <w:pPr>
              <w:pStyle w:val="Default"/>
              <w:rPr>
                <w:rFonts w:ascii="Arial" w:hAnsi="Arial" w:cs="Arial"/>
              </w:rPr>
            </w:pPr>
            <w:r w:rsidRPr="00225C01">
              <w:rPr>
                <w:rFonts w:ascii="Arial" w:hAnsi="Arial" w:cs="Arial"/>
                <w:bCs/>
              </w:rPr>
              <w:t>EYPS</w:t>
            </w:r>
          </w:p>
        </w:tc>
        <w:tc>
          <w:tcPr>
            <w:tcW w:w="1559" w:type="dxa"/>
            <w:shd w:val="clear" w:color="auto" w:fill="auto"/>
            <w:tcMar>
              <w:top w:w="72" w:type="dxa"/>
              <w:left w:w="144" w:type="dxa"/>
              <w:bottom w:w="72" w:type="dxa"/>
              <w:right w:w="144" w:type="dxa"/>
            </w:tcMar>
            <w:vAlign w:val="center"/>
            <w:hideMark/>
          </w:tcPr>
          <w:p w14:paraId="2B213B28"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c>
          <w:tcPr>
            <w:tcW w:w="1560" w:type="dxa"/>
            <w:shd w:val="clear" w:color="auto" w:fill="auto"/>
            <w:tcMar>
              <w:top w:w="72" w:type="dxa"/>
              <w:left w:w="144" w:type="dxa"/>
              <w:bottom w:w="72" w:type="dxa"/>
              <w:right w:w="144" w:type="dxa"/>
            </w:tcMar>
            <w:vAlign w:val="center"/>
            <w:hideMark/>
          </w:tcPr>
          <w:p w14:paraId="34E72760"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c>
          <w:tcPr>
            <w:tcW w:w="1687" w:type="dxa"/>
            <w:shd w:val="clear" w:color="auto" w:fill="auto"/>
            <w:tcMar>
              <w:top w:w="72" w:type="dxa"/>
              <w:left w:w="144" w:type="dxa"/>
              <w:bottom w:w="72" w:type="dxa"/>
              <w:right w:w="144" w:type="dxa"/>
            </w:tcMar>
            <w:vAlign w:val="center"/>
            <w:hideMark/>
          </w:tcPr>
          <w:p w14:paraId="22DE7068"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c>
          <w:tcPr>
            <w:tcW w:w="1715" w:type="dxa"/>
            <w:shd w:val="clear" w:color="auto" w:fill="auto"/>
            <w:tcMar>
              <w:top w:w="72" w:type="dxa"/>
              <w:left w:w="144" w:type="dxa"/>
              <w:bottom w:w="72" w:type="dxa"/>
              <w:right w:w="144" w:type="dxa"/>
            </w:tcMar>
            <w:vAlign w:val="center"/>
            <w:hideMark/>
          </w:tcPr>
          <w:p w14:paraId="4A8B1A26" w14:textId="77777777" w:rsidR="00F72FED" w:rsidRPr="00225C01" w:rsidRDefault="00F72FED" w:rsidP="00F72FED">
            <w:pPr>
              <w:pStyle w:val="Default"/>
              <w:jc w:val="center"/>
              <w:rPr>
                <w:rFonts w:ascii="Arial" w:hAnsi="Arial" w:cs="Arial"/>
              </w:rPr>
            </w:pPr>
            <w:r w:rsidRPr="00225C01">
              <w:rPr>
                <w:rFonts w:ascii="Arial" w:hAnsi="Arial" w:cs="Arial"/>
                <w:bCs/>
              </w:rPr>
              <w:t>£0.22</w:t>
            </w:r>
          </w:p>
        </w:tc>
      </w:tr>
      <w:tr w:rsidR="00F72FED" w:rsidRPr="00225C01" w14:paraId="4349EB09" w14:textId="77777777" w:rsidTr="00F72FED">
        <w:trPr>
          <w:trHeight w:val="968"/>
        </w:trPr>
        <w:tc>
          <w:tcPr>
            <w:tcW w:w="9642" w:type="dxa"/>
            <w:gridSpan w:val="5"/>
            <w:shd w:val="clear" w:color="auto" w:fill="auto"/>
            <w:tcMar>
              <w:top w:w="72" w:type="dxa"/>
              <w:left w:w="144" w:type="dxa"/>
              <w:bottom w:w="72" w:type="dxa"/>
              <w:right w:w="144" w:type="dxa"/>
            </w:tcMar>
            <w:vAlign w:val="center"/>
            <w:hideMark/>
          </w:tcPr>
          <w:p w14:paraId="53F591B2" w14:textId="319AF2BE" w:rsidR="00F72FED" w:rsidRPr="00225C01" w:rsidRDefault="00F72FED" w:rsidP="00F72FED">
            <w:pPr>
              <w:pStyle w:val="Default"/>
              <w:rPr>
                <w:rFonts w:ascii="Arial" w:hAnsi="Arial" w:cs="Arial"/>
              </w:rPr>
            </w:pPr>
            <w:r w:rsidRPr="00225C01">
              <w:rPr>
                <w:rFonts w:ascii="Arial" w:hAnsi="Arial" w:cs="Arial"/>
                <w:bCs/>
              </w:rPr>
              <w:t xml:space="preserve">Base rate + </w:t>
            </w:r>
            <w:r w:rsidR="000D0291">
              <w:rPr>
                <w:rFonts w:ascii="Arial" w:hAnsi="Arial" w:cs="Arial"/>
                <w:bCs/>
              </w:rPr>
              <w:t xml:space="preserve">EYPS = £ 4.86 </w:t>
            </w:r>
          </w:p>
          <w:p w14:paraId="4F5F07CA" w14:textId="77777777" w:rsidR="000D0291" w:rsidRDefault="00F72FED" w:rsidP="000D0291">
            <w:pPr>
              <w:pStyle w:val="Default"/>
              <w:rPr>
                <w:rFonts w:ascii="Arial" w:hAnsi="Arial" w:cs="Arial"/>
                <w:bCs/>
              </w:rPr>
            </w:pPr>
            <w:r w:rsidRPr="00225C01">
              <w:rPr>
                <w:rFonts w:ascii="Arial" w:hAnsi="Arial" w:cs="Arial"/>
                <w:bCs/>
              </w:rPr>
              <w:t xml:space="preserve">Base rate + </w:t>
            </w:r>
            <w:r w:rsidR="000D0291">
              <w:rPr>
                <w:rFonts w:ascii="Arial" w:hAnsi="Arial" w:cs="Arial"/>
                <w:bCs/>
              </w:rPr>
              <w:t>EYPS + Deprivation = £ 5.12</w:t>
            </w:r>
            <w:r w:rsidRPr="00225C01">
              <w:rPr>
                <w:rFonts w:ascii="Arial" w:hAnsi="Arial" w:cs="Arial"/>
                <w:bCs/>
              </w:rPr>
              <w:t xml:space="preserve"> </w:t>
            </w:r>
          </w:p>
          <w:p w14:paraId="3D24AE92" w14:textId="0BBAC127" w:rsidR="00F72FED" w:rsidRPr="00225C01" w:rsidRDefault="00F72FED" w:rsidP="000D0291">
            <w:pPr>
              <w:pStyle w:val="Default"/>
              <w:rPr>
                <w:rFonts w:ascii="Arial" w:hAnsi="Arial" w:cs="Arial"/>
              </w:rPr>
            </w:pPr>
            <w:r w:rsidRPr="00225C01">
              <w:rPr>
                <w:rFonts w:ascii="Arial" w:hAnsi="Arial" w:cs="Arial"/>
              </w:rPr>
              <w:t>Deprivation is a mandatory supplement. This will be allocated to 25% most deprived postcodes linked to IDACI (Income Deprivation Affecting Children)</w:t>
            </w:r>
          </w:p>
        </w:tc>
      </w:tr>
    </w:tbl>
    <w:p w14:paraId="05CA8380" w14:textId="77777777" w:rsidR="00F72FED" w:rsidRPr="00225C01" w:rsidRDefault="00F72FED" w:rsidP="00F72FED">
      <w:pPr>
        <w:pStyle w:val="Default"/>
        <w:rPr>
          <w:rFonts w:ascii="Arial" w:hAnsi="Arial" w:cs="Arial"/>
          <w:b/>
        </w:rPr>
      </w:pPr>
    </w:p>
    <w:p w14:paraId="45238710" w14:textId="77777777" w:rsidR="00F72FED" w:rsidRPr="00225C01" w:rsidRDefault="00F72FED" w:rsidP="00F72FED">
      <w:pPr>
        <w:rPr>
          <w:rFonts w:ascii="Arial" w:hAnsi="Arial" w:cs="Arial"/>
          <w:b/>
          <w:color w:val="000000"/>
          <w:sz w:val="24"/>
          <w:szCs w:val="24"/>
        </w:rPr>
      </w:pPr>
    </w:p>
    <w:tbl>
      <w:tblPr>
        <w:tblW w:w="9642" w:type="dxa"/>
        <w:tblCellMar>
          <w:left w:w="0" w:type="dxa"/>
          <w:right w:w="0" w:type="dxa"/>
        </w:tblCellMar>
        <w:tblLook w:val="0420" w:firstRow="1" w:lastRow="0" w:firstColumn="0" w:lastColumn="0" w:noHBand="0" w:noVBand="1"/>
      </w:tblPr>
      <w:tblGrid>
        <w:gridCol w:w="3121"/>
        <w:gridCol w:w="6521"/>
      </w:tblGrid>
      <w:tr w:rsidR="00F72FED" w:rsidRPr="00225C01" w14:paraId="4257B21E" w14:textId="77777777" w:rsidTr="00515D75">
        <w:trPr>
          <w:trHeight w:val="584"/>
        </w:trPr>
        <w:tc>
          <w:tcPr>
            <w:tcW w:w="3121" w:type="dxa"/>
            <w:shd w:val="clear" w:color="auto" w:fill="auto"/>
            <w:tcMar>
              <w:top w:w="72" w:type="dxa"/>
              <w:left w:w="144" w:type="dxa"/>
              <w:bottom w:w="72" w:type="dxa"/>
              <w:right w:w="144" w:type="dxa"/>
            </w:tcMar>
          </w:tcPr>
          <w:p w14:paraId="7F01482D" w14:textId="77777777" w:rsidR="00F72FED" w:rsidRPr="00225C01" w:rsidRDefault="00F72FED" w:rsidP="00F72FED">
            <w:pPr>
              <w:spacing w:after="0" w:line="240" w:lineRule="auto"/>
              <w:rPr>
                <w:rFonts w:ascii="Arial" w:eastAsia="MS PGothic" w:hAnsi="Arial" w:cs="Arial"/>
                <w:bCs/>
                <w:kern w:val="24"/>
                <w:sz w:val="24"/>
                <w:szCs w:val="24"/>
                <w:lang w:eastAsia="en-GB"/>
              </w:rPr>
            </w:pPr>
          </w:p>
        </w:tc>
        <w:tc>
          <w:tcPr>
            <w:tcW w:w="6521" w:type="dxa"/>
            <w:shd w:val="clear" w:color="auto" w:fill="auto"/>
            <w:tcMar>
              <w:top w:w="72" w:type="dxa"/>
              <w:left w:w="144" w:type="dxa"/>
              <w:bottom w:w="72" w:type="dxa"/>
              <w:right w:w="144" w:type="dxa"/>
            </w:tcMar>
          </w:tcPr>
          <w:p w14:paraId="6F3ADE9B" w14:textId="77777777" w:rsidR="00F72FED" w:rsidRPr="00225C01" w:rsidRDefault="00F72FED" w:rsidP="00F72FED">
            <w:pPr>
              <w:spacing w:after="0" w:line="240" w:lineRule="auto"/>
              <w:rPr>
                <w:rFonts w:ascii="Arial" w:eastAsia="MS PGothic" w:hAnsi="Arial" w:cs="Arial"/>
                <w:bCs/>
                <w:kern w:val="24"/>
                <w:sz w:val="24"/>
                <w:szCs w:val="24"/>
                <w:lang w:eastAsia="en-GB"/>
              </w:rPr>
            </w:pPr>
            <w:r w:rsidRPr="00225C01">
              <w:rPr>
                <w:rFonts w:ascii="Arial" w:eastAsia="MS PGothic" w:hAnsi="Arial" w:cs="Arial"/>
                <w:b/>
                <w:bCs/>
                <w:kern w:val="24"/>
                <w:sz w:val="24"/>
                <w:szCs w:val="24"/>
                <w:lang w:eastAsia="en-GB"/>
              </w:rPr>
              <w:t>Supporting Children with Special Educational Needs</w:t>
            </w:r>
          </w:p>
          <w:p w14:paraId="407ACEAE" w14:textId="77777777" w:rsidR="00F72FED" w:rsidRPr="00225C01" w:rsidRDefault="00F72FED" w:rsidP="00F72FED">
            <w:pPr>
              <w:spacing w:after="0" w:line="240" w:lineRule="auto"/>
              <w:rPr>
                <w:rFonts w:ascii="Arial" w:eastAsia="MS PGothic" w:hAnsi="Arial" w:cs="Arial"/>
                <w:bCs/>
                <w:kern w:val="24"/>
                <w:sz w:val="24"/>
                <w:szCs w:val="24"/>
                <w:lang w:eastAsia="en-GB"/>
              </w:rPr>
            </w:pPr>
          </w:p>
        </w:tc>
      </w:tr>
      <w:tr w:rsidR="00F72FED" w:rsidRPr="00225C01" w14:paraId="289E6508" w14:textId="77777777" w:rsidTr="00515D75">
        <w:trPr>
          <w:trHeight w:val="584"/>
        </w:trPr>
        <w:tc>
          <w:tcPr>
            <w:tcW w:w="3121" w:type="dxa"/>
            <w:shd w:val="clear" w:color="auto" w:fill="auto"/>
            <w:tcMar>
              <w:top w:w="72" w:type="dxa"/>
              <w:left w:w="144" w:type="dxa"/>
              <w:bottom w:w="72" w:type="dxa"/>
              <w:right w:w="144" w:type="dxa"/>
            </w:tcMar>
            <w:hideMark/>
          </w:tcPr>
          <w:p w14:paraId="3958F89F" w14:textId="77777777" w:rsidR="00F72FED" w:rsidRPr="00225C01" w:rsidRDefault="00F72FED" w:rsidP="00F72FED">
            <w:pPr>
              <w:spacing w:after="0" w:line="240" w:lineRule="auto"/>
              <w:rPr>
                <w:rFonts w:ascii="Arial" w:eastAsia="Times New Roman" w:hAnsi="Arial" w:cs="Arial"/>
                <w:b/>
                <w:sz w:val="24"/>
                <w:szCs w:val="24"/>
                <w:lang w:eastAsia="en-GB"/>
              </w:rPr>
            </w:pPr>
            <w:r w:rsidRPr="00225C01">
              <w:rPr>
                <w:rFonts w:ascii="Arial" w:eastAsia="MS PGothic" w:hAnsi="Arial" w:cs="Arial"/>
                <w:b/>
                <w:bCs/>
                <w:kern w:val="24"/>
                <w:sz w:val="24"/>
                <w:szCs w:val="24"/>
                <w:lang w:eastAsia="en-GB"/>
              </w:rPr>
              <w:t>Disability Access Fund</w:t>
            </w:r>
          </w:p>
        </w:tc>
        <w:tc>
          <w:tcPr>
            <w:tcW w:w="6521" w:type="dxa"/>
            <w:shd w:val="clear" w:color="auto" w:fill="auto"/>
            <w:tcMar>
              <w:top w:w="72" w:type="dxa"/>
              <w:left w:w="144" w:type="dxa"/>
              <w:bottom w:w="72" w:type="dxa"/>
              <w:right w:w="144" w:type="dxa"/>
            </w:tcMar>
            <w:hideMark/>
          </w:tcPr>
          <w:p w14:paraId="2546CFCB" w14:textId="77777777" w:rsidR="00F72FED" w:rsidRPr="00225C01" w:rsidRDefault="00F72FED" w:rsidP="00F72FED">
            <w:pPr>
              <w:spacing w:after="0" w:line="240" w:lineRule="auto"/>
              <w:rPr>
                <w:rFonts w:ascii="Arial" w:eastAsia="Times New Roman" w:hAnsi="Arial" w:cs="Arial"/>
                <w:sz w:val="24"/>
                <w:szCs w:val="24"/>
                <w:lang w:eastAsia="en-GB"/>
              </w:rPr>
            </w:pPr>
            <w:r w:rsidRPr="00225C01">
              <w:rPr>
                <w:rFonts w:ascii="Arial" w:eastAsia="MS PGothic" w:hAnsi="Arial" w:cs="Arial"/>
                <w:bCs/>
                <w:kern w:val="24"/>
                <w:sz w:val="24"/>
                <w:szCs w:val="24"/>
                <w:lang w:eastAsia="en-GB"/>
              </w:rPr>
              <w:t>If a child is in receipt of disability living allowance they will receive a one off payment of £615 pa (this is the rate for 2017/18 and the value may change per annum)</w:t>
            </w:r>
          </w:p>
        </w:tc>
      </w:tr>
      <w:tr w:rsidR="00F72FED" w:rsidRPr="00225C01" w14:paraId="37FD87DA" w14:textId="77777777" w:rsidTr="00515D75">
        <w:trPr>
          <w:trHeight w:val="584"/>
        </w:trPr>
        <w:tc>
          <w:tcPr>
            <w:tcW w:w="3121" w:type="dxa"/>
            <w:shd w:val="clear" w:color="auto" w:fill="auto"/>
            <w:tcMar>
              <w:top w:w="72" w:type="dxa"/>
              <w:left w:w="144" w:type="dxa"/>
              <w:bottom w:w="72" w:type="dxa"/>
              <w:right w:w="144" w:type="dxa"/>
            </w:tcMar>
            <w:hideMark/>
          </w:tcPr>
          <w:p w14:paraId="5F96A5EB" w14:textId="77777777" w:rsidR="00F72FED" w:rsidRPr="00225C01" w:rsidRDefault="00F72FED" w:rsidP="00F72FED">
            <w:pPr>
              <w:spacing w:after="0" w:line="240" w:lineRule="auto"/>
              <w:rPr>
                <w:rFonts w:ascii="Arial" w:eastAsia="Times New Roman" w:hAnsi="Arial" w:cs="Arial"/>
                <w:b/>
                <w:sz w:val="24"/>
                <w:szCs w:val="24"/>
                <w:lang w:eastAsia="en-GB"/>
              </w:rPr>
            </w:pPr>
            <w:r w:rsidRPr="00225C01">
              <w:rPr>
                <w:rFonts w:ascii="Arial" w:eastAsia="MS PGothic" w:hAnsi="Arial" w:cs="Arial"/>
                <w:b/>
                <w:kern w:val="24"/>
                <w:sz w:val="24"/>
                <w:szCs w:val="24"/>
                <w:lang w:eastAsia="en-GB"/>
              </w:rPr>
              <w:t>Inclusion Fund</w:t>
            </w:r>
          </w:p>
        </w:tc>
        <w:tc>
          <w:tcPr>
            <w:tcW w:w="6521" w:type="dxa"/>
            <w:shd w:val="clear" w:color="auto" w:fill="auto"/>
            <w:tcMar>
              <w:top w:w="72" w:type="dxa"/>
              <w:left w:w="144" w:type="dxa"/>
              <w:bottom w:w="72" w:type="dxa"/>
              <w:right w:w="144" w:type="dxa"/>
            </w:tcMar>
            <w:hideMark/>
          </w:tcPr>
          <w:p w14:paraId="3168032F" w14:textId="77777777" w:rsidR="00F72FED" w:rsidRPr="00225C01" w:rsidRDefault="00F72FED" w:rsidP="00F72FED">
            <w:pPr>
              <w:spacing w:after="0" w:line="240" w:lineRule="auto"/>
              <w:rPr>
                <w:rFonts w:ascii="Arial" w:eastAsia="Times New Roman" w:hAnsi="Arial" w:cs="Arial"/>
                <w:sz w:val="24"/>
                <w:szCs w:val="24"/>
                <w:lang w:eastAsia="en-GB"/>
              </w:rPr>
            </w:pPr>
            <w:r w:rsidRPr="00225C01">
              <w:rPr>
                <w:rFonts w:ascii="Arial" w:eastAsia="MS PGothic" w:hAnsi="Arial" w:cs="Arial"/>
                <w:kern w:val="24"/>
                <w:sz w:val="24"/>
                <w:szCs w:val="24"/>
                <w:lang w:eastAsia="en-GB"/>
              </w:rPr>
              <w:t>An element of the Inclusion fund (£500k) has been made available to assist providers with additional costs.</w:t>
            </w:r>
          </w:p>
          <w:p w14:paraId="7E4F019B" w14:textId="77777777" w:rsidR="00F72FED" w:rsidRPr="00225C01" w:rsidRDefault="00F72FED" w:rsidP="00F72FED">
            <w:pPr>
              <w:spacing w:after="0" w:line="240" w:lineRule="auto"/>
              <w:rPr>
                <w:rFonts w:ascii="Arial" w:eastAsia="Times New Roman" w:hAnsi="Arial" w:cs="Arial"/>
                <w:sz w:val="24"/>
                <w:szCs w:val="24"/>
                <w:lang w:eastAsia="en-GB"/>
              </w:rPr>
            </w:pPr>
            <w:r w:rsidRPr="00225C01">
              <w:rPr>
                <w:rFonts w:ascii="Arial" w:eastAsia="MS PGothic" w:hAnsi="Arial" w:cs="Arial"/>
                <w:kern w:val="24"/>
                <w:sz w:val="24"/>
                <w:szCs w:val="24"/>
                <w:lang w:eastAsia="en-GB"/>
              </w:rPr>
              <w:t>The details of the fund and application process will be available shortly</w:t>
            </w:r>
          </w:p>
        </w:tc>
      </w:tr>
      <w:tr w:rsidR="00F72FED" w:rsidRPr="00225C01" w14:paraId="757B81EE" w14:textId="77777777" w:rsidTr="00515D75">
        <w:trPr>
          <w:trHeight w:val="584"/>
        </w:trPr>
        <w:tc>
          <w:tcPr>
            <w:tcW w:w="3121" w:type="dxa"/>
            <w:shd w:val="clear" w:color="auto" w:fill="auto"/>
            <w:tcMar>
              <w:top w:w="72" w:type="dxa"/>
              <w:left w:w="144" w:type="dxa"/>
              <w:bottom w:w="72" w:type="dxa"/>
              <w:right w:w="144" w:type="dxa"/>
            </w:tcMar>
          </w:tcPr>
          <w:p w14:paraId="14518972" w14:textId="77777777" w:rsidR="00F72FED" w:rsidRPr="00225C01" w:rsidRDefault="00F72FED" w:rsidP="00F72FED">
            <w:pPr>
              <w:spacing w:after="0" w:line="240" w:lineRule="auto"/>
              <w:rPr>
                <w:rFonts w:ascii="Arial" w:eastAsia="MS PGothic" w:hAnsi="Arial" w:cs="Arial"/>
                <w:kern w:val="24"/>
                <w:sz w:val="24"/>
                <w:szCs w:val="24"/>
                <w:lang w:eastAsia="en-GB"/>
              </w:rPr>
            </w:pPr>
          </w:p>
        </w:tc>
        <w:tc>
          <w:tcPr>
            <w:tcW w:w="6521" w:type="dxa"/>
            <w:shd w:val="clear" w:color="auto" w:fill="auto"/>
            <w:tcMar>
              <w:top w:w="72" w:type="dxa"/>
              <w:left w:w="144" w:type="dxa"/>
              <w:bottom w:w="72" w:type="dxa"/>
              <w:right w:w="144" w:type="dxa"/>
            </w:tcMar>
          </w:tcPr>
          <w:p w14:paraId="17128653" w14:textId="77777777" w:rsidR="00F72FED" w:rsidRPr="00225C01" w:rsidRDefault="00F72FED" w:rsidP="00F72FED">
            <w:pPr>
              <w:spacing w:after="0" w:line="240" w:lineRule="auto"/>
              <w:rPr>
                <w:rFonts w:ascii="Arial" w:eastAsia="MS PGothic" w:hAnsi="Arial" w:cs="Arial"/>
                <w:kern w:val="24"/>
                <w:sz w:val="24"/>
                <w:szCs w:val="24"/>
                <w:lang w:eastAsia="en-GB"/>
              </w:rPr>
            </w:pPr>
            <w:r w:rsidRPr="00225C01">
              <w:rPr>
                <w:rFonts w:ascii="Arial" w:eastAsia="MS PGothic" w:hAnsi="Arial" w:cs="Arial"/>
                <w:b/>
                <w:bCs/>
                <w:kern w:val="24"/>
                <w:sz w:val="24"/>
                <w:szCs w:val="24"/>
                <w:lang w:eastAsia="en-GB"/>
              </w:rPr>
              <w:t>Incentive to provide 30hr places 2017/18</w:t>
            </w:r>
          </w:p>
          <w:p w14:paraId="3CB7E290" w14:textId="77777777" w:rsidR="00F72FED" w:rsidRPr="00225C01" w:rsidRDefault="00F72FED" w:rsidP="00F72FED">
            <w:pPr>
              <w:spacing w:after="0" w:line="240" w:lineRule="auto"/>
              <w:rPr>
                <w:rFonts w:ascii="Arial" w:eastAsia="MS PGothic" w:hAnsi="Arial" w:cs="Arial"/>
                <w:kern w:val="24"/>
                <w:sz w:val="24"/>
                <w:szCs w:val="24"/>
                <w:lang w:eastAsia="en-GB"/>
              </w:rPr>
            </w:pPr>
          </w:p>
        </w:tc>
      </w:tr>
      <w:tr w:rsidR="00F72FED" w:rsidRPr="00225C01" w14:paraId="4676BDCD" w14:textId="77777777" w:rsidTr="00515D75">
        <w:trPr>
          <w:trHeight w:val="584"/>
        </w:trPr>
        <w:tc>
          <w:tcPr>
            <w:tcW w:w="3121" w:type="dxa"/>
            <w:shd w:val="clear" w:color="auto" w:fill="auto"/>
            <w:tcMar>
              <w:top w:w="72" w:type="dxa"/>
              <w:left w:w="144" w:type="dxa"/>
              <w:bottom w:w="72" w:type="dxa"/>
              <w:right w:w="144" w:type="dxa"/>
            </w:tcMar>
          </w:tcPr>
          <w:p w14:paraId="1E347C94" w14:textId="77777777" w:rsidR="00F72FED" w:rsidRPr="00225C01" w:rsidRDefault="00F72FED" w:rsidP="00F72FED">
            <w:pPr>
              <w:spacing w:after="0" w:line="240" w:lineRule="auto"/>
              <w:rPr>
                <w:rFonts w:ascii="Arial" w:eastAsia="MS PGothic" w:hAnsi="Arial" w:cs="Arial"/>
                <w:kern w:val="24"/>
                <w:sz w:val="24"/>
                <w:szCs w:val="24"/>
                <w:lang w:eastAsia="en-GB"/>
              </w:rPr>
            </w:pPr>
          </w:p>
        </w:tc>
        <w:tc>
          <w:tcPr>
            <w:tcW w:w="6521" w:type="dxa"/>
            <w:shd w:val="clear" w:color="auto" w:fill="auto"/>
            <w:tcMar>
              <w:top w:w="72" w:type="dxa"/>
              <w:left w:w="144" w:type="dxa"/>
              <w:bottom w:w="72" w:type="dxa"/>
              <w:right w:w="144" w:type="dxa"/>
            </w:tcMar>
          </w:tcPr>
          <w:p w14:paraId="5E9BE9A5" w14:textId="77777777" w:rsidR="00F72FED" w:rsidRPr="00225C01" w:rsidRDefault="00F72FED" w:rsidP="00F72FED">
            <w:pPr>
              <w:spacing w:after="0" w:line="240" w:lineRule="auto"/>
              <w:rPr>
                <w:rFonts w:ascii="Arial" w:eastAsia="MS PGothic" w:hAnsi="Arial" w:cs="Arial"/>
                <w:kern w:val="24"/>
                <w:sz w:val="24"/>
                <w:szCs w:val="24"/>
                <w:lang w:eastAsia="en-GB"/>
              </w:rPr>
            </w:pPr>
            <w:r w:rsidRPr="00225C01">
              <w:rPr>
                <w:rFonts w:ascii="Arial" w:eastAsia="MS PGothic" w:hAnsi="Arial" w:cs="Arial"/>
                <w:kern w:val="24"/>
                <w:sz w:val="24"/>
                <w:szCs w:val="24"/>
                <w:lang w:eastAsia="en-GB"/>
              </w:rPr>
              <w:t>There will be a one off fund of £450k in 2017/18 used to incentivise and implement the 30hr programme</w:t>
            </w:r>
          </w:p>
          <w:p w14:paraId="1E5F3B68" w14:textId="77777777" w:rsidR="00F72FED" w:rsidRPr="00225C01" w:rsidRDefault="00F72FED" w:rsidP="00F72FED">
            <w:pPr>
              <w:spacing w:after="0" w:line="240" w:lineRule="auto"/>
              <w:rPr>
                <w:rFonts w:ascii="Arial" w:eastAsia="MS PGothic" w:hAnsi="Arial" w:cs="Arial"/>
                <w:kern w:val="24"/>
                <w:sz w:val="24"/>
                <w:szCs w:val="24"/>
                <w:lang w:eastAsia="en-GB"/>
              </w:rPr>
            </w:pPr>
            <w:r w:rsidRPr="00225C01">
              <w:rPr>
                <w:rFonts w:ascii="Arial" w:eastAsia="MS PGothic" w:hAnsi="Arial" w:cs="Arial"/>
                <w:kern w:val="24"/>
                <w:sz w:val="24"/>
                <w:szCs w:val="24"/>
                <w:lang w:eastAsia="en-GB"/>
              </w:rPr>
              <w:t>The details of the fund and application process will be available shortly</w:t>
            </w:r>
          </w:p>
        </w:tc>
      </w:tr>
    </w:tbl>
    <w:p w14:paraId="545C4414" w14:textId="77777777" w:rsidR="00F72FED" w:rsidRPr="00225C01" w:rsidRDefault="00F72FED" w:rsidP="00F72FED">
      <w:pPr>
        <w:pStyle w:val="Default"/>
        <w:rPr>
          <w:rFonts w:ascii="Arial" w:hAnsi="Arial" w:cs="Arial"/>
          <w:b/>
        </w:rPr>
      </w:pPr>
    </w:p>
    <w:p w14:paraId="72AC8E9A" w14:textId="77777777" w:rsidR="00B021FD" w:rsidRPr="00225C01" w:rsidRDefault="00B021FD" w:rsidP="00B021FD">
      <w:pPr>
        <w:rPr>
          <w:rFonts w:ascii="Arial" w:hAnsi="Arial" w:cs="Arial"/>
          <w:b/>
          <w:bCs/>
          <w:color w:val="000000"/>
          <w:sz w:val="24"/>
          <w:szCs w:val="24"/>
        </w:rPr>
      </w:pPr>
      <w:r w:rsidRPr="00225C01">
        <w:rPr>
          <w:rFonts w:ascii="Arial" w:hAnsi="Arial" w:cs="Arial"/>
          <w:b/>
          <w:bCs/>
          <w:sz w:val="24"/>
          <w:szCs w:val="24"/>
        </w:rPr>
        <w:t>Financial Modelling tool</w:t>
      </w:r>
    </w:p>
    <w:p w14:paraId="60E793E4" w14:textId="77777777" w:rsidR="00B021FD" w:rsidRPr="00225C01" w:rsidRDefault="00B021FD" w:rsidP="00F72FED">
      <w:pPr>
        <w:pStyle w:val="Default"/>
        <w:rPr>
          <w:rFonts w:ascii="Arial" w:hAnsi="Arial" w:cs="Arial"/>
        </w:rPr>
      </w:pPr>
      <w:r w:rsidRPr="00225C01">
        <w:rPr>
          <w:rFonts w:ascii="Arial" w:hAnsi="Arial" w:cs="Arial"/>
        </w:rPr>
        <w:t xml:space="preserve">The </w:t>
      </w:r>
      <w:proofErr w:type="spellStart"/>
      <w:r w:rsidRPr="00225C01">
        <w:rPr>
          <w:rFonts w:ascii="Arial" w:hAnsi="Arial" w:cs="Arial"/>
        </w:rPr>
        <w:t>DfE</w:t>
      </w:r>
      <w:proofErr w:type="spellEnd"/>
      <w:r w:rsidRPr="00225C01">
        <w:rPr>
          <w:rFonts w:ascii="Arial" w:hAnsi="Arial" w:cs="Arial"/>
        </w:rPr>
        <w:t xml:space="preserve"> commissioned the Family and Childcare Trust to develop a financial modelling tool for schools which is designed to:</w:t>
      </w:r>
    </w:p>
    <w:p w14:paraId="2F218C0A" w14:textId="77777777" w:rsidR="00B021FD" w:rsidRPr="00225C01" w:rsidRDefault="00B021FD" w:rsidP="00F72FED">
      <w:pPr>
        <w:pStyle w:val="Default"/>
        <w:rPr>
          <w:rFonts w:ascii="Arial" w:hAnsi="Arial" w:cs="Arial"/>
        </w:rPr>
      </w:pPr>
    </w:p>
    <w:p w14:paraId="350618ED" w14:textId="77777777" w:rsidR="00B021FD" w:rsidRPr="00225C01" w:rsidRDefault="00B021FD" w:rsidP="00B021FD">
      <w:pPr>
        <w:pStyle w:val="Default"/>
        <w:numPr>
          <w:ilvl w:val="0"/>
          <w:numId w:val="22"/>
        </w:numPr>
        <w:rPr>
          <w:rFonts w:ascii="Arial" w:hAnsi="Arial" w:cs="Arial"/>
        </w:rPr>
      </w:pPr>
      <w:r w:rsidRPr="00225C01">
        <w:rPr>
          <w:rFonts w:ascii="Arial" w:hAnsi="Arial" w:cs="Arial"/>
        </w:rPr>
        <w:t>Permit financial planning throughout the years</w:t>
      </w:r>
    </w:p>
    <w:p w14:paraId="45F705E7" w14:textId="77777777" w:rsidR="00B021FD" w:rsidRPr="00225C01" w:rsidRDefault="00B021FD" w:rsidP="00B021FD">
      <w:pPr>
        <w:pStyle w:val="Default"/>
        <w:numPr>
          <w:ilvl w:val="0"/>
          <w:numId w:val="22"/>
        </w:numPr>
        <w:rPr>
          <w:rFonts w:ascii="Arial" w:hAnsi="Arial" w:cs="Arial"/>
        </w:rPr>
      </w:pPr>
      <w:r w:rsidRPr="00225C01">
        <w:rPr>
          <w:rFonts w:ascii="Arial" w:hAnsi="Arial" w:cs="Arial"/>
        </w:rPr>
        <w:t>Allow a school of nursery to reach broad conclusions about unit charges</w:t>
      </w:r>
    </w:p>
    <w:p w14:paraId="30AA4589" w14:textId="77777777" w:rsidR="00B021FD" w:rsidRPr="00225C01" w:rsidRDefault="00B021FD" w:rsidP="00B021FD">
      <w:pPr>
        <w:pStyle w:val="Default"/>
        <w:numPr>
          <w:ilvl w:val="0"/>
          <w:numId w:val="22"/>
        </w:numPr>
        <w:rPr>
          <w:rFonts w:ascii="Arial" w:hAnsi="Arial" w:cs="Arial"/>
        </w:rPr>
      </w:pPr>
      <w:r w:rsidRPr="00225C01">
        <w:rPr>
          <w:rFonts w:ascii="Arial" w:hAnsi="Arial" w:cs="Arial"/>
        </w:rPr>
        <w:t>Inform their future financial planning for sustainability and charging policies</w:t>
      </w:r>
    </w:p>
    <w:p w14:paraId="0F3A71B6" w14:textId="754EDF12" w:rsidR="00AD3205" w:rsidRPr="00225C01" w:rsidRDefault="00B0019C" w:rsidP="00AD3205">
      <w:pPr>
        <w:pStyle w:val="Default"/>
        <w:ind w:left="720"/>
        <w:rPr>
          <w:rFonts w:ascii="Arial" w:hAnsi="Arial" w:cs="Arial"/>
        </w:rPr>
      </w:pPr>
      <w:r>
        <w:rPr>
          <w:rFonts w:ascii="Arial" w:hAnsi="Arial" w:cs="Arial"/>
          <w:b/>
          <w:noProof/>
          <w:lang w:eastAsia="en-GB"/>
        </w:rPr>
        <w:drawing>
          <wp:anchor distT="0" distB="0" distL="114300" distR="114300" simplePos="0" relativeHeight="251684864" behindDoc="0" locked="0" layoutInCell="1" allowOverlap="1" wp14:anchorId="34EABDE8" wp14:editId="6DD09EA9">
            <wp:simplePos x="0" y="0"/>
            <wp:positionH relativeFrom="column">
              <wp:posOffset>5257800</wp:posOffset>
            </wp:positionH>
            <wp:positionV relativeFrom="paragraph">
              <wp:posOffset>117475</wp:posOffset>
            </wp:positionV>
            <wp:extent cx="800100" cy="800100"/>
            <wp:effectExtent l="0" t="0" r="12700" b="12700"/>
            <wp:wrapSquare wrapText="bothSides"/>
            <wp:docPr id="19" name="Picture 19" descr="Macintosh HD:Users:micknolan:Desktop:Review Document ic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knolan:Desktop:Review Document ico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CBEAB" w14:textId="5AE1CA41" w:rsidR="00B021FD" w:rsidRPr="00B0019C" w:rsidRDefault="00AD3205" w:rsidP="00F72FED">
      <w:pPr>
        <w:pStyle w:val="ListParagraph"/>
        <w:numPr>
          <w:ilvl w:val="0"/>
          <w:numId w:val="22"/>
        </w:numPr>
        <w:rPr>
          <w:rFonts w:ascii="Arial" w:hAnsi="Arial" w:cs="Arial"/>
          <w:b/>
          <w:color w:val="FF0000"/>
          <w:sz w:val="24"/>
          <w:szCs w:val="24"/>
        </w:rPr>
      </w:pPr>
      <w:r w:rsidRPr="00225C01">
        <w:rPr>
          <w:rFonts w:ascii="Arial" w:hAnsi="Arial" w:cs="Arial"/>
          <w:b/>
          <w:color w:val="FF0000"/>
          <w:sz w:val="24"/>
          <w:szCs w:val="24"/>
        </w:rPr>
        <w:t xml:space="preserve">Review Documents:  </w:t>
      </w:r>
    </w:p>
    <w:p w14:paraId="6ADB9636" w14:textId="77777777" w:rsidR="00F72FED" w:rsidRPr="00225C01" w:rsidRDefault="00F72FED" w:rsidP="00F72FED">
      <w:pPr>
        <w:pStyle w:val="Default"/>
        <w:rPr>
          <w:rFonts w:ascii="Arial" w:hAnsi="Arial" w:cs="Arial"/>
          <w:b/>
        </w:rPr>
      </w:pPr>
      <w:r w:rsidRPr="00225C01">
        <w:rPr>
          <w:rFonts w:ascii="Arial" w:hAnsi="Arial" w:cs="Arial"/>
          <w:b/>
        </w:rPr>
        <w:t>Supporting families understand what support is available</w:t>
      </w:r>
    </w:p>
    <w:p w14:paraId="051E8BA2" w14:textId="77777777" w:rsidR="00F72FED" w:rsidRPr="00225C01" w:rsidRDefault="00F72FED" w:rsidP="00F72FED">
      <w:pPr>
        <w:pStyle w:val="Default"/>
        <w:rPr>
          <w:rFonts w:ascii="Arial" w:hAnsi="Arial" w:cs="Arial"/>
        </w:rPr>
      </w:pPr>
    </w:p>
    <w:p w14:paraId="7FDF7C9F" w14:textId="77777777" w:rsidR="00F72FED" w:rsidRPr="00225C01" w:rsidRDefault="00F72FED" w:rsidP="00F72FED">
      <w:pPr>
        <w:pStyle w:val="Default"/>
        <w:rPr>
          <w:rFonts w:ascii="Arial" w:hAnsi="Arial" w:cs="Arial"/>
        </w:rPr>
      </w:pPr>
      <w:r w:rsidRPr="00225C01">
        <w:rPr>
          <w:rFonts w:ascii="Arial" w:hAnsi="Arial" w:cs="Arial"/>
        </w:rPr>
        <w:t xml:space="preserve">Supporting families to understand what support is available to reduce the cost of childcare, above the funded entitlements, is really important as part of supporting realistic fee structures. Tax free childcare, Universal Credit, childcare vouchers and other bursaries are all ways families can reduce childcare costs. </w:t>
      </w:r>
    </w:p>
    <w:p w14:paraId="3BBCD77F" w14:textId="77777777" w:rsidR="00F72FED" w:rsidRPr="00225C01" w:rsidRDefault="00F72FED" w:rsidP="00F72FED">
      <w:pPr>
        <w:rPr>
          <w:rFonts w:ascii="Arial" w:hAnsi="Arial" w:cs="Arial"/>
          <w:sz w:val="24"/>
          <w:szCs w:val="24"/>
        </w:rPr>
      </w:pPr>
      <w:r w:rsidRPr="00225C01">
        <w:rPr>
          <w:rFonts w:ascii="Arial" w:hAnsi="Arial" w:cs="Arial"/>
          <w:sz w:val="24"/>
          <w:szCs w:val="24"/>
        </w:rPr>
        <w:t>Funded by the Department for Education (</w:t>
      </w:r>
      <w:proofErr w:type="spellStart"/>
      <w:r w:rsidRPr="00225C01">
        <w:rPr>
          <w:rFonts w:ascii="Arial" w:hAnsi="Arial" w:cs="Arial"/>
          <w:sz w:val="24"/>
          <w:szCs w:val="24"/>
        </w:rPr>
        <w:t>DfE</w:t>
      </w:r>
      <w:proofErr w:type="spellEnd"/>
      <w:r w:rsidRPr="00225C01">
        <w:rPr>
          <w:rFonts w:ascii="Arial" w:hAnsi="Arial" w:cs="Arial"/>
          <w:sz w:val="24"/>
          <w:szCs w:val="24"/>
        </w:rPr>
        <w:t>), the Family and Childcare Trust has produced a really useful flyer which is aimed improving knowledge of childcare entitlements and subsidies to support information to prospective and current parents and increase access to childcare and the early education.</w:t>
      </w:r>
    </w:p>
    <w:p w14:paraId="5001F4C2" w14:textId="464873BA" w:rsidR="00F72FED" w:rsidRPr="000D0291" w:rsidRDefault="000D0291" w:rsidP="000D0291">
      <w:pPr>
        <w:rPr>
          <w:rFonts w:ascii="Arial" w:hAnsi="Arial" w:cs="Arial"/>
          <w:b/>
          <w:color w:val="FF0000"/>
          <w:sz w:val="24"/>
          <w:szCs w:val="24"/>
        </w:rPr>
      </w:pPr>
      <w:r>
        <w:rPr>
          <w:rFonts w:ascii="Arial" w:hAnsi="Arial" w:cs="Arial"/>
          <w:b/>
          <w:color w:val="FF0000"/>
          <w:sz w:val="24"/>
          <w:szCs w:val="24"/>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F72FED" w:rsidRPr="00225C01" w14:paraId="06179AE6" w14:textId="77777777" w:rsidTr="00515D75">
        <w:tc>
          <w:tcPr>
            <w:tcW w:w="549" w:type="dxa"/>
            <w:shd w:val="clear" w:color="auto" w:fill="FBD4B4" w:themeFill="accent6" w:themeFillTint="66"/>
          </w:tcPr>
          <w:p w14:paraId="6B9641DE" w14:textId="77777777" w:rsidR="00F72FED" w:rsidRPr="00225C01" w:rsidRDefault="00F72FED" w:rsidP="00F72FED">
            <w:pPr>
              <w:spacing w:before="120" w:after="120"/>
              <w:rPr>
                <w:rFonts w:ascii="Arial" w:hAnsi="Arial" w:cs="Arial"/>
                <w:b/>
                <w:color w:val="000000"/>
                <w:sz w:val="24"/>
                <w:szCs w:val="24"/>
              </w:rPr>
            </w:pPr>
          </w:p>
        </w:tc>
        <w:tc>
          <w:tcPr>
            <w:tcW w:w="1047" w:type="dxa"/>
            <w:shd w:val="clear" w:color="auto" w:fill="FBD4B4" w:themeFill="accent6" w:themeFillTint="66"/>
          </w:tcPr>
          <w:p w14:paraId="7E69C8D2" w14:textId="77777777" w:rsidR="00F72FED" w:rsidRPr="00225C01" w:rsidRDefault="00F72FED" w:rsidP="00F72FED">
            <w:pPr>
              <w:spacing w:before="120" w:after="120"/>
              <w:rPr>
                <w:rFonts w:ascii="Arial" w:hAnsi="Arial" w:cs="Arial"/>
                <w:b/>
                <w:color w:val="000000"/>
                <w:sz w:val="24"/>
                <w:szCs w:val="24"/>
              </w:rPr>
            </w:pPr>
            <w:r w:rsidRPr="00225C01">
              <w:rPr>
                <w:rFonts w:ascii="Arial" w:hAnsi="Arial" w:cs="Arial"/>
                <w:b/>
                <w:color w:val="000000"/>
                <w:sz w:val="24"/>
                <w:szCs w:val="24"/>
              </w:rPr>
              <w:t>3.7</w:t>
            </w:r>
          </w:p>
        </w:tc>
        <w:tc>
          <w:tcPr>
            <w:tcW w:w="7361" w:type="dxa"/>
            <w:gridSpan w:val="2"/>
            <w:shd w:val="clear" w:color="auto" w:fill="FBD4B4" w:themeFill="accent6" w:themeFillTint="66"/>
          </w:tcPr>
          <w:p w14:paraId="3B4A2523" w14:textId="77777777" w:rsidR="00F72FED" w:rsidRPr="00225C01" w:rsidRDefault="00F72FED" w:rsidP="00F72FED">
            <w:pPr>
              <w:spacing w:before="120" w:after="120"/>
              <w:rPr>
                <w:rFonts w:ascii="Arial" w:hAnsi="Arial" w:cs="Arial"/>
                <w:b/>
                <w:color w:val="000000"/>
                <w:sz w:val="24"/>
                <w:szCs w:val="24"/>
              </w:rPr>
            </w:pPr>
            <w:r w:rsidRPr="00225C01">
              <w:rPr>
                <w:rFonts w:ascii="Arial" w:hAnsi="Arial" w:cs="Arial"/>
                <w:b/>
                <w:color w:val="000000"/>
                <w:sz w:val="24"/>
                <w:szCs w:val="24"/>
              </w:rPr>
              <w:t>Financial Planning to support delivery</w:t>
            </w:r>
          </w:p>
        </w:tc>
        <w:tc>
          <w:tcPr>
            <w:tcW w:w="1074" w:type="dxa"/>
            <w:shd w:val="clear" w:color="auto" w:fill="FBD4B4" w:themeFill="accent6" w:themeFillTint="66"/>
          </w:tcPr>
          <w:p w14:paraId="267F8B81" w14:textId="77777777" w:rsidR="00F72FED" w:rsidRPr="00225C01" w:rsidRDefault="00F72FED" w:rsidP="00F72FED">
            <w:pPr>
              <w:spacing w:before="120" w:after="120"/>
              <w:rPr>
                <w:rFonts w:ascii="Arial" w:hAnsi="Arial" w:cs="Arial"/>
                <w:b/>
                <w:color w:val="000000"/>
                <w:sz w:val="24"/>
                <w:szCs w:val="24"/>
              </w:rPr>
            </w:pPr>
          </w:p>
        </w:tc>
      </w:tr>
      <w:tr w:rsidR="007E5B5B" w:rsidRPr="00225C01" w14:paraId="17EC00A6" w14:textId="77777777" w:rsidTr="00515D75">
        <w:tc>
          <w:tcPr>
            <w:tcW w:w="10031" w:type="dxa"/>
            <w:gridSpan w:val="5"/>
          </w:tcPr>
          <w:p w14:paraId="529E2486" w14:textId="77777777" w:rsidR="007E5B5B" w:rsidRPr="00225C01" w:rsidRDefault="007E5B5B" w:rsidP="00F72FED">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7E5B5B" w:rsidRPr="00225C01" w14:paraId="2CEC5B21" w14:textId="77777777" w:rsidTr="00515D75">
        <w:tc>
          <w:tcPr>
            <w:tcW w:w="2802" w:type="dxa"/>
            <w:gridSpan w:val="3"/>
            <w:tcBorders>
              <w:right w:val="single" w:sz="2" w:space="0" w:color="auto"/>
            </w:tcBorders>
          </w:tcPr>
          <w:p w14:paraId="53E19D38"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Identifying set up costs</w:t>
            </w:r>
            <w:r w:rsidR="007E5B5B" w:rsidRPr="00225C01">
              <w:rPr>
                <w:rFonts w:ascii="Arial" w:hAnsi="Arial" w:cs="Arial"/>
                <w:sz w:val="24"/>
                <w:szCs w:val="24"/>
              </w:rPr>
              <w:t xml:space="preserve"> </w:t>
            </w:r>
          </w:p>
        </w:tc>
        <w:tc>
          <w:tcPr>
            <w:tcW w:w="7229" w:type="dxa"/>
            <w:gridSpan w:val="2"/>
            <w:tcBorders>
              <w:top w:val="single" w:sz="2" w:space="0" w:color="auto"/>
              <w:left w:val="single" w:sz="2" w:space="0" w:color="auto"/>
              <w:bottom w:val="single" w:sz="2" w:space="0" w:color="auto"/>
              <w:right w:val="single" w:sz="2" w:space="0" w:color="auto"/>
            </w:tcBorders>
          </w:tcPr>
          <w:p w14:paraId="11596109" w14:textId="77777777" w:rsidR="007E5B5B" w:rsidRPr="00225C01" w:rsidRDefault="007E5B5B" w:rsidP="00F72FED">
            <w:pPr>
              <w:spacing w:before="120" w:after="120"/>
              <w:rPr>
                <w:rFonts w:ascii="Arial" w:hAnsi="Arial" w:cs="Arial"/>
                <w:sz w:val="24"/>
                <w:szCs w:val="24"/>
              </w:rPr>
            </w:pPr>
          </w:p>
        </w:tc>
      </w:tr>
      <w:tr w:rsidR="007E5B5B" w:rsidRPr="00225C01" w14:paraId="600BA13D" w14:textId="77777777" w:rsidTr="00515D75">
        <w:trPr>
          <w:trHeight w:val="1260"/>
        </w:trPr>
        <w:tc>
          <w:tcPr>
            <w:tcW w:w="2802" w:type="dxa"/>
            <w:gridSpan w:val="3"/>
            <w:tcBorders>
              <w:right w:val="single" w:sz="2" w:space="0" w:color="auto"/>
            </w:tcBorders>
          </w:tcPr>
          <w:p w14:paraId="0270D80F"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Getting an annual revenue budget including occupancy planning</w:t>
            </w:r>
            <w:r w:rsidR="007E5B5B" w:rsidRPr="00225C01">
              <w:rPr>
                <w:rFonts w:ascii="Arial" w:hAnsi="Arial" w:cs="Arial"/>
                <w:sz w:val="24"/>
                <w:szCs w:val="24"/>
              </w:rPr>
              <w:t xml:space="preserve"> </w:t>
            </w:r>
          </w:p>
        </w:tc>
        <w:tc>
          <w:tcPr>
            <w:tcW w:w="7229" w:type="dxa"/>
            <w:gridSpan w:val="2"/>
            <w:tcBorders>
              <w:top w:val="single" w:sz="2" w:space="0" w:color="auto"/>
              <w:left w:val="single" w:sz="2" w:space="0" w:color="auto"/>
              <w:bottom w:val="single" w:sz="2" w:space="0" w:color="auto"/>
              <w:right w:val="single" w:sz="2" w:space="0" w:color="auto"/>
            </w:tcBorders>
          </w:tcPr>
          <w:p w14:paraId="3E1D6D79" w14:textId="77777777" w:rsidR="007E5B5B" w:rsidRPr="00225C01" w:rsidRDefault="007E5B5B" w:rsidP="00F72FED">
            <w:pPr>
              <w:spacing w:before="120" w:after="120"/>
              <w:rPr>
                <w:rFonts w:ascii="Arial" w:hAnsi="Arial" w:cs="Arial"/>
                <w:sz w:val="24"/>
                <w:szCs w:val="24"/>
              </w:rPr>
            </w:pPr>
          </w:p>
          <w:p w14:paraId="09FD9361" w14:textId="77777777" w:rsidR="007E5B5B" w:rsidRPr="00225C01" w:rsidRDefault="007E5B5B" w:rsidP="00F72FED">
            <w:pPr>
              <w:spacing w:before="120" w:after="120"/>
              <w:rPr>
                <w:rFonts w:ascii="Arial" w:hAnsi="Arial" w:cs="Arial"/>
                <w:sz w:val="24"/>
                <w:szCs w:val="24"/>
              </w:rPr>
            </w:pPr>
          </w:p>
        </w:tc>
      </w:tr>
      <w:tr w:rsidR="007E5B5B" w:rsidRPr="00225C01" w14:paraId="654D0F7B" w14:textId="77777777" w:rsidTr="00515D75">
        <w:tc>
          <w:tcPr>
            <w:tcW w:w="2802" w:type="dxa"/>
            <w:gridSpan w:val="3"/>
            <w:tcBorders>
              <w:right w:val="single" w:sz="2" w:space="0" w:color="auto"/>
            </w:tcBorders>
          </w:tcPr>
          <w:p w14:paraId="3935996C"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Calculation of breakeven point and charges (including decisions to subsidise places</w:t>
            </w:r>
          </w:p>
        </w:tc>
        <w:tc>
          <w:tcPr>
            <w:tcW w:w="7229" w:type="dxa"/>
            <w:gridSpan w:val="2"/>
            <w:tcBorders>
              <w:top w:val="single" w:sz="2" w:space="0" w:color="auto"/>
              <w:left w:val="single" w:sz="2" w:space="0" w:color="auto"/>
              <w:bottom w:val="single" w:sz="2" w:space="0" w:color="auto"/>
              <w:right w:val="single" w:sz="2" w:space="0" w:color="auto"/>
            </w:tcBorders>
          </w:tcPr>
          <w:p w14:paraId="584B8C2A" w14:textId="77777777" w:rsidR="007E5B5B" w:rsidRPr="00225C01" w:rsidRDefault="007E5B5B" w:rsidP="00F72FED">
            <w:pPr>
              <w:spacing w:before="120" w:after="120"/>
              <w:rPr>
                <w:rFonts w:ascii="Arial" w:hAnsi="Arial" w:cs="Arial"/>
                <w:sz w:val="24"/>
                <w:szCs w:val="24"/>
              </w:rPr>
            </w:pPr>
          </w:p>
        </w:tc>
      </w:tr>
      <w:tr w:rsidR="007E5B5B" w:rsidRPr="00225C01" w14:paraId="6EC99157" w14:textId="77777777" w:rsidTr="00515D75">
        <w:tc>
          <w:tcPr>
            <w:tcW w:w="2802" w:type="dxa"/>
            <w:gridSpan w:val="3"/>
            <w:tcBorders>
              <w:right w:val="single" w:sz="2" w:space="0" w:color="auto"/>
            </w:tcBorders>
          </w:tcPr>
          <w:p w14:paraId="5857D4EC"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Other potential sources of funding or sponsorship</w:t>
            </w:r>
          </w:p>
        </w:tc>
        <w:tc>
          <w:tcPr>
            <w:tcW w:w="7229" w:type="dxa"/>
            <w:gridSpan w:val="2"/>
            <w:tcBorders>
              <w:top w:val="single" w:sz="2" w:space="0" w:color="auto"/>
              <w:left w:val="single" w:sz="2" w:space="0" w:color="auto"/>
              <w:bottom w:val="single" w:sz="2" w:space="0" w:color="auto"/>
              <w:right w:val="single" w:sz="2" w:space="0" w:color="auto"/>
            </w:tcBorders>
          </w:tcPr>
          <w:p w14:paraId="3C904983" w14:textId="77777777" w:rsidR="007E5B5B" w:rsidRPr="00225C01" w:rsidRDefault="007E5B5B" w:rsidP="00F72FED">
            <w:pPr>
              <w:spacing w:before="120" w:after="120"/>
              <w:rPr>
                <w:rFonts w:ascii="Arial" w:hAnsi="Arial" w:cs="Arial"/>
                <w:sz w:val="24"/>
                <w:szCs w:val="24"/>
              </w:rPr>
            </w:pPr>
          </w:p>
          <w:p w14:paraId="0660F006" w14:textId="77777777" w:rsidR="007E5B5B" w:rsidRPr="00225C01" w:rsidRDefault="007E5B5B" w:rsidP="00F72FED">
            <w:pPr>
              <w:spacing w:before="120" w:after="120"/>
              <w:rPr>
                <w:rFonts w:ascii="Arial" w:hAnsi="Arial" w:cs="Arial"/>
                <w:sz w:val="24"/>
                <w:szCs w:val="24"/>
              </w:rPr>
            </w:pPr>
          </w:p>
          <w:p w14:paraId="4FE4C9F4" w14:textId="77777777" w:rsidR="007E5B5B" w:rsidRPr="00225C01" w:rsidRDefault="007E5B5B" w:rsidP="00F72FED">
            <w:pPr>
              <w:spacing w:before="120" w:after="120"/>
              <w:rPr>
                <w:rFonts w:ascii="Arial" w:hAnsi="Arial" w:cs="Arial"/>
                <w:sz w:val="24"/>
                <w:szCs w:val="24"/>
              </w:rPr>
            </w:pPr>
          </w:p>
          <w:p w14:paraId="17248330" w14:textId="77777777" w:rsidR="007E5B5B" w:rsidRPr="00225C01" w:rsidRDefault="007E5B5B" w:rsidP="00F72FED">
            <w:pPr>
              <w:spacing w:before="120" w:after="120"/>
              <w:rPr>
                <w:rFonts w:ascii="Arial" w:hAnsi="Arial" w:cs="Arial"/>
                <w:sz w:val="24"/>
                <w:szCs w:val="24"/>
              </w:rPr>
            </w:pPr>
          </w:p>
        </w:tc>
      </w:tr>
      <w:tr w:rsidR="007E5B5B" w:rsidRPr="00225C01" w14:paraId="320B112A" w14:textId="77777777" w:rsidTr="00515D75">
        <w:tc>
          <w:tcPr>
            <w:tcW w:w="2802" w:type="dxa"/>
            <w:gridSpan w:val="3"/>
            <w:tcBorders>
              <w:right w:val="single" w:sz="2" w:space="0" w:color="auto"/>
            </w:tcBorders>
          </w:tcPr>
          <w:p w14:paraId="45D9ACB1" w14:textId="77777777" w:rsidR="007E5B5B" w:rsidRPr="00225C01" w:rsidRDefault="00AD3205" w:rsidP="00F72FED">
            <w:pPr>
              <w:spacing w:before="120" w:after="120"/>
              <w:rPr>
                <w:rFonts w:ascii="Arial" w:hAnsi="Arial" w:cs="Arial"/>
                <w:sz w:val="24"/>
                <w:szCs w:val="24"/>
              </w:rPr>
            </w:pPr>
            <w:r w:rsidRPr="00225C01">
              <w:rPr>
                <w:rFonts w:ascii="Arial" w:hAnsi="Arial" w:cs="Arial"/>
                <w:sz w:val="24"/>
                <w:szCs w:val="24"/>
              </w:rPr>
              <w:t>Is there any capital investment necessary</w:t>
            </w:r>
          </w:p>
        </w:tc>
        <w:tc>
          <w:tcPr>
            <w:tcW w:w="7229" w:type="dxa"/>
            <w:gridSpan w:val="2"/>
            <w:tcBorders>
              <w:top w:val="single" w:sz="2" w:space="0" w:color="auto"/>
              <w:left w:val="single" w:sz="2" w:space="0" w:color="auto"/>
              <w:bottom w:val="single" w:sz="2" w:space="0" w:color="auto"/>
              <w:right w:val="single" w:sz="2" w:space="0" w:color="auto"/>
            </w:tcBorders>
          </w:tcPr>
          <w:p w14:paraId="4AC2E654" w14:textId="77777777" w:rsidR="007E5B5B" w:rsidRPr="00225C01" w:rsidRDefault="007E5B5B" w:rsidP="00F72FED">
            <w:pPr>
              <w:spacing w:before="120" w:after="120"/>
              <w:rPr>
                <w:rFonts w:ascii="Arial" w:hAnsi="Arial" w:cs="Arial"/>
                <w:sz w:val="24"/>
                <w:szCs w:val="24"/>
              </w:rPr>
            </w:pPr>
          </w:p>
        </w:tc>
      </w:tr>
      <w:tr w:rsidR="007E5B5B" w:rsidRPr="00225C01" w14:paraId="0BEEEE46" w14:textId="77777777" w:rsidTr="00515D75">
        <w:tc>
          <w:tcPr>
            <w:tcW w:w="2802" w:type="dxa"/>
            <w:gridSpan w:val="3"/>
            <w:tcBorders>
              <w:right w:val="single" w:sz="2" w:space="0" w:color="auto"/>
            </w:tcBorders>
          </w:tcPr>
          <w:p w14:paraId="6D9E3A44" w14:textId="77777777" w:rsidR="007E5B5B" w:rsidRPr="00225C01" w:rsidRDefault="007E5B5B" w:rsidP="00F72FED">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3FE6DFDB" w14:textId="77777777" w:rsidR="007E5B5B" w:rsidRDefault="007E5B5B" w:rsidP="00F72FED">
            <w:pPr>
              <w:spacing w:before="120" w:after="120"/>
              <w:rPr>
                <w:rFonts w:ascii="Arial" w:hAnsi="Arial" w:cs="Arial"/>
                <w:sz w:val="24"/>
                <w:szCs w:val="24"/>
              </w:rPr>
            </w:pPr>
          </w:p>
          <w:p w14:paraId="1726AF26" w14:textId="77777777" w:rsidR="00B0019C" w:rsidRDefault="00B0019C" w:rsidP="00F72FED">
            <w:pPr>
              <w:spacing w:before="120" w:after="120"/>
              <w:rPr>
                <w:rFonts w:ascii="Arial" w:hAnsi="Arial" w:cs="Arial"/>
                <w:sz w:val="24"/>
                <w:szCs w:val="24"/>
              </w:rPr>
            </w:pPr>
          </w:p>
          <w:p w14:paraId="421A0F6F" w14:textId="77777777" w:rsidR="00B0019C" w:rsidRDefault="00B0019C" w:rsidP="00F72FED">
            <w:pPr>
              <w:spacing w:before="120" w:after="120"/>
              <w:rPr>
                <w:rFonts w:ascii="Arial" w:hAnsi="Arial" w:cs="Arial"/>
                <w:sz w:val="24"/>
                <w:szCs w:val="24"/>
              </w:rPr>
            </w:pPr>
          </w:p>
          <w:p w14:paraId="7CCEEBDD" w14:textId="77777777" w:rsidR="00B0019C" w:rsidRDefault="00B0019C" w:rsidP="00F72FED">
            <w:pPr>
              <w:spacing w:before="120" w:after="120"/>
              <w:rPr>
                <w:rFonts w:ascii="Arial" w:hAnsi="Arial" w:cs="Arial"/>
                <w:sz w:val="24"/>
                <w:szCs w:val="24"/>
              </w:rPr>
            </w:pPr>
          </w:p>
          <w:p w14:paraId="6A2E43E1" w14:textId="77777777" w:rsidR="00B0019C" w:rsidRPr="00225C01" w:rsidRDefault="00B0019C" w:rsidP="00F72FED">
            <w:pPr>
              <w:spacing w:before="120" w:after="120"/>
              <w:rPr>
                <w:rFonts w:ascii="Arial" w:hAnsi="Arial" w:cs="Arial"/>
                <w:sz w:val="24"/>
                <w:szCs w:val="24"/>
              </w:rPr>
            </w:pPr>
          </w:p>
        </w:tc>
      </w:tr>
    </w:tbl>
    <w:p w14:paraId="7796AE3D" w14:textId="77777777" w:rsidR="00B0019C" w:rsidRDefault="00B0019C" w:rsidP="00B0019C">
      <w:pPr>
        <w:rPr>
          <w:rFonts w:ascii="Arial" w:hAnsi="Arial" w:cs="Arial"/>
          <w:b/>
          <w:sz w:val="28"/>
          <w:szCs w:val="28"/>
        </w:rPr>
      </w:pPr>
    </w:p>
    <w:p w14:paraId="3B8F1928" w14:textId="77777777" w:rsidR="00B0019C" w:rsidRDefault="00B0019C" w:rsidP="00B0019C">
      <w:pPr>
        <w:rPr>
          <w:rFonts w:ascii="Arial" w:hAnsi="Arial"/>
          <w:sz w:val="24"/>
          <w:szCs w:val="24"/>
        </w:rPr>
      </w:pPr>
      <w:r>
        <w:rPr>
          <w:noProof/>
          <w:lang w:eastAsia="en-GB"/>
        </w:rPr>
        <w:drawing>
          <wp:anchor distT="0" distB="0" distL="114300" distR="114300" simplePos="0" relativeHeight="251688960" behindDoc="0" locked="0" layoutInCell="1" allowOverlap="1" wp14:anchorId="49D0C9D8" wp14:editId="69DC34EA">
            <wp:simplePos x="0" y="0"/>
            <wp:positionH relativeFrom="column">
              <wp:posOffset>114300</wp:posOffset>
            </wp:positionH>
            <wp:positionV relativeFrom="paragraph">
              <wp:posOffset>83820</wp:posOffset>
            </wp:positionV>
            <wp:extent cx="1143000" cy="1114425"/>
            <wp:effectExtent l="0" t="0" r="0" b="3175"/>
            <wp:wrapSquare wrapText="bothSides"/>
            <wp:docPr id="21" name="Picture 21"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7BC4D949" w14:textId="77777777" w:rsidR="00B0019C" w:rsidRDefault="00B0019C" w:rsidP="00B0019C">
      <w:pPr>
        <w:rPr>
          <w:rFonts w:ascii="Arial" w:hAnsi="Arial"/>
          <w:sz w:val="24"/>
          <w:szCs w:val="24"/>
        </w:rPr>
      </w:pPr>
    </w:p>
    <w:p w14:paraId="3D71DCC5" w14:textId="77777777" w:rsidR="00AD3205" w:rsidRPr="00225C01" w:rsidRDefault="00AD3205">
      <w:pPr>
        <w:rPr>
          <w:rFonts w:ascii="Arial" w:hAnsi="Arial"/>
          <w:sz w:val="24"/>
          <w:szCs w:val="24"/>
        </w:rPr>
      </w:pPr>
    </w:p>
    <w:p w14:paraId="691C23CF" w14:textId="77777777" w:rsidR="00B0019C" w:rsidRDefault="00B0019C">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AD3205" w:rsidRPr="00225C01" w14:paraId="54F643B4" w14:textId="77777777" w:rsidTr="00515D75">
        <w:tc>
          <w:tcPr>
            <w:tcW w:w="549" w:type="dxa"/>
            <w:shd w:val="clear" w:color="auto" w:fill="FBD4B4" w:themeFill="accent6" w:themeFillTint="66"/>
          </w:tcPr>
          <w:p w14:paraId="542F35E6" w14:textId="293B759F" w:rsidR="00AD3205" w:rsidRPr="00225C01" w:rsidRDefault="00AD3205" w:rsidP="00AD3205">
            <w:pPr>
              <w:spacing w:before="120" w:after="120"/>
              <w:rPr>
                <w:rFonts w:ascii="Arial" w:hAnsi="Arial" w:cs="Arial"/>
                <w:b/>
                <w:color w:val="000000"/>
                <w:sz w:val="24"/>
                <w:szCs w:val="24"/>
              </w:rPr>
            </w:pPr>
          </w:p>
        </w:tc>
        <w:tc>
          <w:tcPr>
            <w:tcW w:w="1047" w:type="dxa"/>
            <w:shd w:val="clear" w:color="auto" w:fill="FBD4B4" w:themeFill="accent6" w:themeFillTint="66"/>
          </w:tcPr>
          <w:p w14:paraId="3233AB92" w14:textId="77777777" w:rsidR="00AD3205" w:rsidRPr="00225C01" w:rsidRDefault="00AD3205" w:rsidP="00AD3205">
            <w:pPr>
              <w:spacing w:before="120" w:after="120"/>
              <w:rPr>
                <w:rFonts w:ascii="Arial" w:hAnsi="Arial" w:cs="Arial"/>
                <w:b/>
                <w:color w:val="000000"/>
                <w:sz w:val="24"/>
                <w:szCs w:val="24"/>
              </w:rPr>
            </w:pPr>
            <w:r w:rsidRPr="00225C01">
              <w:rPr>
                <w:rFonts w:ascii="Arial" w:hAnsi="Arial" w:cs="Arial"/>
                <w:b/>
                <w:color w:val="000000"/>
                <w:sz w:val="24"/>
                <w:szCs w:val="24"/>
              </w:rPr>
              <w:t>3.8</w:t>
            </w:r>
          </w:p>
        </w:tc>
        <w:tc>
          <w:tcPr>
            <w:tcW w:w="7361" w:type="dxa"/>
            <w:shd w:val="clear" w:color="auto" w:fill="FBD4B4" w:themeFill="accent6" w:themeFillTint="66"/>
          </w:tcPr>
          <w:p w14:paraId="0349D2EA" w14:textId="77777777" w:rsidR="00AD3205" w:rsidRPr="00225C01" w:rsidRDefault="00AD3205" w:rsidP="00AD3205">
            <w:pPr>
              <w:spacing w:before="120" w:after="120"/>
              <w:rPr>
                <w:rFonts w:ascii="Arial" w:hAnsi="Arial" w:cs="Arial"/>
                <w:b/>
                <w:color w:val="000000"/>
                <w:sz w:val="24"/>
                <w:szCs w:val="24"/>
              </w:rPr>
            </w:pPr>
            <w:r w:rsidRPr="00225C01">
              <w:rPr>
                <w:rFonts w:ascii="Arial" w:hAnsi="Arial" w:cs="Arial"/>
                <w:b/>
                <w:color w:val="000000"/>
                <w:sz w:val="24"/>
                <w:szCs w:val="24"/>
              </w:rPr>
              <w:t>Communication and Marketing</w:t>
            </w:r>
          </w:p>
        </w:tc>
        <w:tc>
          <w:tcPr>
            <w:tcW w:w="1074" w:type="dxa"/>
            <w:shd w:val="clear" w:color="auto" w:fill="FBD4B4" w:themeFill="accent6" w:themeFillTint="66"/>
          </w:tcPr>
          <w:p w14:paraId="422D0A70" w14:textId="77777777" w:rsidR="00AD3205" w:rsidRPr="00225C01" w:rsidRDefault="00AD3205" w:rsidP="00AD3205">
            <w:pPr>
              <w:spacing w:before="120" w:after="120"/>
              <w:rPr>
                <w:rFonts w:ascii="Arial" w:hAnsi="Arial" w:cs="Arial"/>
                <w:b/>
                <w:color w:val="000000"/>
                <w:sz w:val="24"/>
                <w:szCs w:val="24"/>
              </w:rPr>
            </w:pPr>
          </w:p>
        </w:tc>
      </w:tr>
    </w:tbl>
    <w:p w14:paraId="06903925" w14:textId="77777777" w:rsidR="00254626" w:rsidRPr="00225C01" w:rsidRDefault="00254626" w:rsidP="00AD3205">
      <w:pPr>
        <w:pStyle w:val="Default"/>
        <w:rPr>
          <w:rFonts w:ascii="Arial" w:hAnsi="Arial" w:cs="Arial"/>
        </w:rPr>
      </w:pPr>
    </w:p>
    <w:p w14:paraId="65ECF15E" w14:textId="77777777" w:rsidR="00AD3205" w:rsidRPr="00225C01" w:rsidRDefault="00AD3205" w:rsidP="00AD3205">
      <w:pPr>
        <w:pStyle w:val="Default"/>
        <w:rPr>
          <w:rFonts w:ascii="Arial" w:hAnsi="Arial" w:cs="Arial"/>
        </w:rPr>
      </w:pPr>
      <w:r w:rsidRPr="00225C01">
        <w:rPr>
          <w:rFonts w:ascii="Arial" w:hAnsi="Arial" w:cs="Arial"/>
        </w:rPr>
        <w:t xml:space="preserve">Once implementation has started, focus attention on ensuring occupancy levels are high, the business is breaking even, and working towards a surplus/profit. </w:t>
      </w:r>
    </w:p>
    <w:p w14:paraId="4DF49471" w14:textId="77777777" w:rsidR="00AD3205" w:rsidRDefault="00AD3205" w:rsidP="00AD3205">
      <w:pPr>
        <w:pStyle w:val="Default"/>
        <w:rPr>
          <w:rFonts w:ascii="Arial" w:hAnsi="Arial" w:cs="Arial"/>
        </w:rPr>
      </w:pPr>
      <w:r w:rsidRPr="00225C01">
        <w:rPr>
          <w:rFonts w:ascii="Arial" w:hAnsi="Arial" w:cs="Arial"/>
        </w:rPr>
        <w:t xml:space="preserve">Use the market research to inform the design of information and marketing messages for parents: </w:t>
      </w:r>
    </w:p>
    <w:p w14:paraId="648C6EE0" w14:textId="77777777" w:rsidR="000D0291" w:rsidRPr="00225C01" w:rsidRDefault="000D0291" w:rsidP="00AD3205">
      <w:pPr>
        <w:pStyle w:val="Default"/>
        <w:rPr>
          <w:rFonts w:ascii="Arial" w:hAnsi="Arial" w:cs="Arial"/>
        </w:rPr>
      </w:pPr>
    </w:p>
    <w:p w14:paraId="3AEF7F1B" w14:textId="77777777" w:rsidR="00AD3205" w:rsidRPr="00225C01" w:rsidRDefault="00AD3205" w:rsidP="00AD3205">
      <w:pPr>
        <w:pStyle w:val="Default"/>
        <w:numPr>
          <w:ilvl w:val="0"/>
          <w:numId w:val="23"/>
        </w:numPr>
        <w:spacing w:after="164"/>
        <w:rPr>
          <w:rFonts w:ascii="Arial" w:hAnsi="Arial" w:cs="Arial"/>
        </w:rPr>
      </w:pPr>
      <w:r w:rsidRPr="00225C01">
        <w:rPr>
          <w:rFonts w:ascii="Arial" w:hAnsi="Arial" w:cs="Arial"/>
        </w:rPr>
        <w:t xml:space="preserve">Support families’ confidence in using childcare </w:t>
      </w:r>
    </w:p>
    <w:p w14:paraId="10EBF04D" w14:textId="77777777" w:rsidR="00AD3205" w:rsidRPr="00225C01" w:rsidRDefault="00AD3205" w:rsidP="00AD3205">
      <w:pPr>
        <w:pStyle w:val="Default"/>
        <w:numPr>
          <w:ilvl w:val="0"/>
          <w:numId w:val="23"/>
        </w:numPr>
        <w:rPr>
          <w:rFonts w:ascii="Arial" w:hAnsi="Arial" w:cs="Arial"/>
        </w:rPr>
      </w:pPr>
      <w:r w:rsidRPr="00225C01">
        <w:rPr>
          <w:rFonts w:ascii="Arial" w:hAnsi="Arial" w:cs="Arial"/>
        </w:rPr>
        <w:t xml:space="preserve">Ensure staff understand how parents can reduce the cost of childcare above the funded entitlements </w:t>
      </w:r>
    </w:p>
    <w:p w14:paraId="466E6402" w14:textId="77777777" w:rsidR="00AD3205" w:rsidRPr="00225C01" w:rsidRDefault="00AD3205" w:rsidP="00AD3205">
      <w:pPr>
        <w:pStyle w:val="Default"/>
        <w:rPr>
          <w:rFonts w:ascii="Arial" w:hAnsi="Arial" w:cs="Arial"/>
        </w:rPr>
      </w:pPr>
    </w:p>
    <w:p w14:paraId="13FF76BF" w14:textId="77777777" w:rsidR="00AD3205" w:rsidRPr="00225C01" w:rsidRDefault="00AD3205" w:rsidP="00AD3205">
      <w:pPr>
        <w:pStyle w:val="Default"/>
        <w:numPr>
          <w:ilvl w:val="0"/>
          <w:numId w:val="23"/>
        </w:numPr>
        <w:rPr>
          <w:rFonts w:ascii="Arial" w:hAnsi="Arial" w:cs="Arial"/>
        </w:rPr>
      </w:pPr>
      <w:r w:rsidRPr="00225C01">
        <w:rPr>
          <w:rFonts w:ascii="Arial" w:hAnsi="Arial" w:cs="Arial"/>
        </w:rPr>
        <w:t xml:space="preserve">Consider cultural perceptions and how partnership working can be promoted to ensure positive attitudes towards all different types of provision, including childminding: </w:t>
      </w:r>
    </w:p>
    <w:p w14:paraId="4A7B44F1" w14:textId="77777777" w:rsidR="00AD3205" w:rsidRPr="00225C01" w:rsidRDefault="00AD3205" w:rsidP="00AD3205">
      <w:pPr>
        <w:pStyle w:val="Default"/>
        <w:numPr>
          <w:ilvl w:val="0"/>
          <w:numId w:val="23"/>
        </w:numPr>
        <w:rPr>
          <w:rFonts w:ascii="Arial" w:hAnsi="Arial" w:cs="Arial"/>
        </w:rPr>
      </w:pPr>
      <w:r w:rsidRPr="00225C01">
        <w:rPr>
          <w:rFonts w:ascii="Arial" w:hAnsi="Arial" w:cs="Arial"/>
        </w:rPr>
        <w:t xml:space="preserve">Increase awareness of the flexible services on offer to reduce myths and stereotypes </w:t>
      </w:r>
    </w:p>
    <w:p w14:paraId="7610BD4B" w14:textId="77777777" w:rsidR="00AD3205" w:rsidRPr="00225C01" w:rsidRDefault="00AD3205" w:rsidP="00AD3205">
      <w:pPr>
        <w:pStyle w:val="Default"/>
        <w:rPr>
          <w:rFonts w:ascii="Arial" w:hAnsi="Arial" w:cs="Arial"/>
        </w:rPr>
      </w:pPr>
    </w:p>
    <w:p w14:paraId="7B3AEE16" w14:textId="77777777" w:rsidR="00AD3205" w:rsidRPr="00225C01" w:rsidRDefault="00AD3205" w:rsidP="00AD3205">
      <w:pPr>
        <w:pStyle w:val="Default"/>
        <w:rPr>
          <w:rFonts w:ascii="Arial" w:hAnsi="Arial" w:cs="Arial"/>
          <w:b/>
        </w:rPr>
      </w:pPr>
      <w:r w:rsidRPr="00225C01">
        <w:rPr>
          <w:rFonts w:ascii="Arial" w:hAnsi="Arial" w:cs="Arial"/>
          <w:b/>
        </w:rPr>
        <w:t>Top Tips</w:t>
      </w:r>
    </w:p>
    <w:p w14:paraId="1ECCCE56" w14:textId="77777777" w:rsidR="00AD3205" w:rsidRPr="00225C01" w:rsidRDefault="00AD3205" w:rsidP="00AD3205">
      <w:pPr>
        <w:pStyle w:val="Default"/>
        <w:rPr>
          <w:rFonts w:ascii="Arial" w:hAnsi="Arial" w:cs="Arial"/>
        </w:rPr>
      </w:pPr>
    </w:p>
    <w:p w14:paraId="321474F6"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Ensure marketing materials, any online advertisements, and web pages state clearly what flexibility options are offered, move beyond factual statements about opening and closing hours and days. </w:t>
      </w:r>
    </w:p>
    <w:p w14:paraId="55D7D24A"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Ensure messages make it clear to parents there is no requirement that early education places/free childcare be delivered over 38 weeks of the year only, or in line with maintained school term dates. Know where to signpost a parent if the setting cannot deliver the model that meets their needs or demands. </w:t>
      </w:r>
    </w:p>
    <w:p w14:paraId="53AB4151"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Parents may need support to navigate information so they can work out how they can use their entitlement across partnerships and collaborative models. </w:t>
      </w:r>
    </w:p>
    <w:p w14:paraId="6BF5917F"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Ensure the setting’s website and promotional literature has links to local authority information about additional support for brokerage. </w:t>
      </w:r>
    </w:p>
    <w:p w14:paraId="46DBA382" w14:textId="77777777" w:rsidR="00AD3205" w:rsidRPr="00225C01" w:rsidRDefault="00AD3205" w:rsidP="00AD3205">
      <w:pPr>
        <w:pStyle w:val="Default"/>
        <w:numPr>
          <w:ilvl w:val="0"/>
          <w:numId w:val="24"/>
        </w:numPr>
        <w:spacing w:before="120" w:after="120"/>
        <w:rPr>
          <w:rFonts w:ascii="Arial" w:hAnsi="Arial" w:cs="Arial"/>
        </w:rPr>
      </w:pPr>
      <w:r w:rsidRPr="00225C01">
        <w:rPr>
          <w:rFonts w:ascii="Arial" w:hAnsi="Arial" w:cs="Arial"/>
        </w:rPr>
        <w:t xml:space="preserve">Consider placing links to national and local information about the entitlements on the website and in the prospectus. </w:t>
      </w:r>
    </w:p>
    <w:p w14:paraId="731C7B21" w14:textId="77777777" w:rsidR="00254626" w:rsidRPr="00225C01" w:rsidRDefault="00254626">
      <w:pPr>
        <w:rPr>
          <w:rFonts w:ascii="Arial" w:hAnsi="Arial"/>
          <w:sz w:val="24"/>
          <w:szCs w:val="24"/>
        </w:rPr>
      </w:pPr>
      <w:r w:rsidRPr="00225C01">
        <w:rPr>
          <w:rFonts w:ascii="Arial" w:hAnsi="Arial"/>
          <w:sz w:val="24"/>
          <w:szCs w:val="24"/>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254626" w:rsidRPr="00225C01" w14:paraId="7FED0BE2" w14:textId="77777777" w:rsidTr="00515D75">
        <w:tc>
          <w:tcPr>
            <w:tcW w:w="549" w:type="dxa"/>
            <w:shd w:val="clear" w:color="auto" w:fill="FBD4B4" w:themeFill="accent6" w:themeFillTint="66"/>
          </w:tcPr>
          <w:p w14:paraId="26AC9714" w14:textId="77777777" w:rsidR="00254626" w:rsidRPr="00225C01" w:rsidRDefault="00254626" w:rsidP="002F2771">
            <w:pPr>
              <w:spacing w:before="120" w:after="120"/>
              <w:rPr>
                <w:rFonts w:ascii="Arial" w:hAnsi="Arial" w:cs="Arial"/>
                <w:b/>
                <w:color w:val="000000"/>
                <w:sz w:val="24"/>
                <w:szCs w:val="24"/>
              </w:rPr>
            </w:pPr>
          </w:p>
        </w:tc>
        <w:tc>
          <w:tcPr>
            <w:tcW w:w="1047" w:type="dxa"/>
            <w:shd w:val="clear" w:color="auto" w:fill="FBD4B4" w:themeFill="accent6" w:themeFillTint="66"/>
          </w:tcPr>
          <w:p w14:paraId="462C97EE"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3.8</w:t>
            </w:r>
          </w:p>
        </w:tc>
        <w:tc>
          <w:tcPr>
            <w:tcW w:w="7361" w:type="dxa"/>
            <w:gridSpan w:val="2"/>
            <w:shd w:val="clear" w:color="auto" w:fill="FBD4B4" w:themeFill="accent6" w:themeFillTint="66"/>
          </w:tcPr>
          <w:p w14:paraId="37CD721C"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Communication and Marketing</w:t>
            </w:r>
          </w:p>
        </w:tc>
        <w:tc>
          <w:tcPr>
            <w:tcW w:w="1074" w:type="dxa"/>
            <w:shd w:val="clear" w:color="auto" w:fill="FBD4B4" w:themeFill="accent6" w:themeFillTint="66"/>
          </w:tcPr>
          <w:p w14:paraId="5F9F5E2F" w14:textId="77777777" w:rsidR="00254626" w:rsidRPr="00225C01" w:rsidRDefault="00254626" w:rsidP="002F2771">
            <w:pPr>
              <w:spacing w:before="120" w:after="120"/>
              <w:rPr>
                <w:rFonts w:ascii="Arial" w:hAnsi="Arial" w:cs="Arial"/>
                <w:b/>
                <w:color w:val="000000"/>
                <w:sz w:val="24"/>
                <w:szCs w:val="24"/>
              </w:rPr>
            </w:pPr>
          </w:p>
        </w:tc>
      </w:tr>
      <w:tr w:rsidR="00AD3205" w:rsidRPr="00225C01" w14:paraId="182A4142" w14:textId="77777777" w:rsidTr="00515D75">
        <w:tc>
          <w:tcPr>
            <w:tcW w:w="10031" w:type="dxa"/>
            <w:gridSpan w:val="5"/>
          </w:tcPr>
          <w:p w14:paraId="43EDE300"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AD3205" w:rsidRPr="00225C01" w14:paraId="655C9D9F" w14:textId="77777777" w:rsidTr="00F620A5">
        <w:tc>
          <w:tcPr>
            <w:tcW w:w="2802" w:type="dxa"/>
            <w:gridSpan w:val="3"/>
            <w:tcBorders>
              <w:right w:val="single" w:sz="2" w:space="0" w:color="auto"/>
            </w:tcBorders>
          </w:tcPr>
          <w:p w14:paraId="281634AE" w14:textId="7D92F356" w:rsidR="00AD3205" w:rsidRPr="00225C01" w:rsidRDefault="00F620A5" w:rsidP="00AD3205">
            <w:pPr>
              <w:spacing w:before="120" w:after="120"/>
              <w:rPr>
                <w:rFonts w:ascii="Arial" w:hAnsi="Arial" w:cs="Arial"/>
                <w:sz w:val="24"/>
                <w:szCs w:val="24"/>
              </w:rPr>
            </w:pPr>
            <w:r>
              <w:rPr>
                <w:rFonts w:ascii="Arial" w:hAnsi="Arial" w:cs="Arial"/>
                <w:sz w:val="24"/>
                <w:szCs w:val="24"/>
              </w:rPr>
              <w:t>Communication to all stakeholders including staff</w:t>
            </w:r>
          </w:p>
        </w:tc>
        <w:tc>
          <w:tcPr>
            <w:tcW w:w="7229" w:type="dxa"/>
            <w:gridSpan w:val="2"/>
            <w:tcBorders>
              <w:top w:val="single" w:sz="2" w:space="0" w:color="auto"/>
              <w:left w:val="single" w:sz="2" w:space="0" w:color="auto"/>
              <w:bottom w:val="single" w:sz="2" w:space="0" w:color="auto"/>
              <w:right w:val="single" w:sz="2" w:space="0" w:color="auto"/>
            </w:tcBorders>
          </w:tcPr>
          <w:p w14:paraId="76EFB76C" w14:textId="77777777" w:rsidR="00AD3205" w:rsidRPr="00225C01" w:rsidRDefault="00AD3205" w:rsidP="00AD3205">
            <w:pPr>
              <w:spacing w:before="120" w:after="120"/>
              <w:rPr>
                <w:rFonts w:ascii="Arial" w:hAnsi="Arial" w:cs="Arial"/>
                <w:sz w:val="24"/>
                <w:szCs w:val="24"/>
              </w:rPr>
            </w:pPr>
          </w:p>
        </w:tc>
      </w:tr>
      <w:tr w:rsidR="00F620A5" w:rsidRPr="00225C01" w14:paraId="09B5EEB9" w14:textId="77777777" w:rsidTr="00F620A5">
        <w:tc>
          <w:tcPr>
            <w:tcW w:w="2802" w:type="dxa"/>
            <w:gridSpan w:val="3"/>
            <w:tcBorders>
              <w:right w:val="single" w:sz="2" w:space="0" w:color="auto"/>
            </w:tcBorders>
          </w:tcPr>
          <w:p w14:paraId="55711A36" w14:textId="1551C8D9" w:rsidR="00F620A5" w:rsidRPr="00225C01" w:rsidRDefault="00F620A5" w:rsidP="00AD3205">
            <w:pPr>
              <w:spacing w:before="120" w:after="120"/>
              <w:rPr>
                <w:rFonts w:ascii="Arial" w:hAnsi="Arial" w:cs="Arial"/>
                <w:sz w:val="24"/>
                <w:szCs w:val="24"/>
              </w:rPr>
            </w:pPr>
            <w:r w:rsidRPr="00225C01">
              <w:rPr>
                <w:rFonts w:ascii="Arial" w:hAnsi="Arial" w:cs="Arial"/>
                <w:sz w:val="24"/>
                <w:szCs w:val="24"/>
              </w:rPr>
              <w:t>Communication of offer, admission criteria and expectations of parents</w:t>
            </w:r>
          </w:p>
        </w:tc>
        <w:tc>
          <w:tcPr>
            <w:tcW w:w="7229" w:type="dxa"/>
            <w:gridSpan w:val="2"/>
            <w:tcBorders>
              <w:top w:val="single" w:sz="2" w:space="0" w:color="auto"/>
              <w:left w:val="single" w:sz="2" w:space="0" w:color="auto"/>
              <w:bottom w:val="single" w:sz="2" w:space="0" w:color="auto"/>
              <w:right w:val="single" w:sz="2" w:space="0" w:color="auto"/>
            </w:tcBorders>
          </w:tcPr>
          <w:p w14:paraId="6F0764E1" w14:textId="77777777" w:rsidR="00F620A5" w:rsidRPr="00225C01" w:rsidRDefault="00F620A5" w:rsidP="00AD3205">
            <w:pPr>
              <w:spacing w:before="120" w:after="120"/>
              <w:rPr>
                <w:rFonts w:ascii="Arial" w:hAnsi="Arial" w:cs="Arial"/>
                <w:sz w:val="24"/>
                <w:szCs w:val="24"/>
              </w:rPr>
            </w:pPr>
          </w:p>
        </w:tc>
      </w:tr>
      <w:tr w:rsidR="00AD3205" w:rsidRPr="00225C01" w14:paraId="2D214DB1" w14:textId="77777777" w:rsidTr="00F620A5">
        <w:trPr>
          <w:trHeight w:val="1260"/>
        </w:trPr>
        <w:tc>
          <w:tcPr>
            <w:tcW w:w="2802" w:type="dxa"/>
            <w:gridSpan w:val="3"/>
            <w:tcBorders>
              <w:right w:val="single" w:sz="2" w:space="0" w:color="auto"/>
            </w:tcBorders>
          </w:tcPr>
          <w:p w14:paraId="2D17D27A"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Partnership working protocols</w:t>
            </w:r>
          </w:p>
          <w:p w14:paraId="05F25383"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Partners identified, working arrangements agreed and protocols in place where needed</w:t>
            </w:r>
          </w:p>
        </w:tc>
        <w:tc>
          <w:tcPr>
            <w:tcW w:w="7229" w:type="dxa"/>
            <w:gridSpan w:val="2"/>
            <w:tcBorders>
              <w:top w:val="single" w:sz="2" w:space="0" w:color="auto"/>
              <w:left w:val="single" w:sz="2" w:space="0" w:color="auto"/>
              <w:bottom w:val="single" w:sz="4" w:space="0" w:color="auto"/>
              <w:right w:val="single" w:sz="2" w:space="0" w:color="auto"/>
            </w:tcBorders>
          </w:tcPr>
          <w:p w14:paraId="3C7A7D1D" w14:textId="77777777" w:rsidR="00AD3205" w:rsidRPr="00225C01" w:rsidRDefault="00AD3205" w:rsidP="00AD3205">
            <w:pPr>
              <w:spacing w:before="120" w:after="120"/>
              <w:rPr>
                <w:rFonts w:ascii="Arial" w:hAnsi="Arial" w:cs="Arial"/>
                <w:sz w:val="24"/>
                <w:szCs w:val="24"/>
              </w:rPr>
            </w:pPr>
          </w:p>
          <w:p w14:paraId="421EA80A" w14:textId="77777777" w:rsidR="00AD3205" w:rsidRPr="00225C01" w:rsidRDefault="00AD3205" w:rsidP="00AD3205">
            <w:pPr>
              <w:spacing w:before="120" w:after="120"/>
              <w:rPr>
                <w:rFonts w:ascii="Arial" w:hAnsi="Arial" w:cs="Arial"/>
                <w:sz w:val="24"/>
                <w:szCs w:val="24"/>
              </w:rPr>
            </w:pPr>
          </w:p>
        </w:tc>
      </w:tr>
      <w:tr w:rsidR="00AD3205" w:rsidRPr="00225C01" w14:paraId="6802F582" w14:textId="77777777" w:rsidTr="00F620A5">
        <w:tc>
          <w:tcPr>
            <w:tcW w:w="2802" w:type="dxa"/>
            <w:gridSpan w:val="3"/>
            <w:tcBorders>
              <w:right w:val="single" w:sz="2" w:space="0" w:color="auto"/>
            </w:tcBorders>
          </w:tcPr>
          <w:p w14:paraId="71AE52C5"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Role/ adaption of website and use of social media</w:t>
            </w:r>
          </w:p>
        </w:tc>
        <w:tc>
          <w:tcPr>
            <w:tcW w:w="7229" w:type="dxa"/>
            <w:gridSpan w:val="2"/>
            <w:tcBorders>
              <w:top w:val="single" w:sz="4" w:space="0" w:color="auto"/>
              <w:left w:val="single" w:sz="2" w:space="0" w:color="auto"/>
              <w:bottom w:val="single" w:sz="2" w:space="0" w:color="auto"/>
              <w:right w:val="single" w:sz="2" w:space="0" w:color="auto"/>
            </w:tcBorders>
          </w:tcPr>
          <w:p w14:paraId="47AA36BE" w14:textId="77777777" w:rsidR="00AD3205" w:rsidRPr="00225C01" w:rsidRDefault="00AD3205" w:rsidP="00AD3205">
            <w:pPr>
              <w:spacing w:before="120" w:after="120"/>
              <w:rPr>
                <w:rFonts w:ascii="Arial" w:hAnsi="Arial" w:cs="Arial"/>
                <w:sz w:val="24"/>
                <w:szCs w:val="24"/>
              </w:rPr>
            </w:pPr>
          </w:p>
        </w:tc>
      </w:tr>
      <w:tr w:rsidR="00AD3205" w:rsidRPr="00225C01" w14:paraId="590B047D" w14:textId="77777777" w:rsidTr="00515D75">
        <w:tc>
          <w:tcPr>
            <w:tcW w:w="2802" w:type="dxa"/>
            <w:gridSpan w:val="3"/>
            <w:tcBorders>
              <w:right w:val="single" w:sz="2" w:space="0" w:color="auto"/>
            </w:tcBorders>
          </w:tcPr>
          <w:p w14:paraId="549157F0" w14:textId="77777777" w:rsidR="00AD3205" w:rsidRPr="00225C01" w:rsidRDefault="00AD3205" w:rsidP="00AD3205">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66E7789D" w14:textId="77777777" w:rsidR="00AD3205" w:rsidRPr="00225C01" w:rsidRDefault="00AD3205" w:rsidP="00AD3205">
            <w:pPr>
              <w:spacing w:before="120" w:after="120"/>
              <w:rPr>
                <w:rFonts w:ascii="Arial" w:hAnsi="Arial" w:cs="Arial"/>
                <w:sz w:val="24"/>
                <w:szCs w:val="24"/>
              </w:rPr>
            </w:pPr>
          </w:p>
        </w:tc>
      </w:tr>
    </w:tbl>
    <w:p w14:paraId="16B80701" w14:textId="1CE00B2A" w:rsidR="00B0019C" w:rsidRDefault="00B0019C">
      <w:pPr>
        <w:rPr>
          <w:rFonts w:ascii="Arial" w:hAnsi="Arial"/>
          <w:sz w:val="24"/>
          <w:szCs w:val="24"/>
        </w:rPr>
      </w:pPr>
    </w:p>
    <w:p w14:paraId="0B12EF40" w14:textId="77777777" w:rsidR="00B0019C" w:rsidRPr="00225C01" w:rsidRDefault="00B0019C" w:rsidP="00B0019C">
      <w:pPr>
        <w:rPr>
          <w:rFonts w:ascii="Arial" w:hAnsi="Arial"/>
          <w:sz w:val="24"/>
          <w:szCs w:val="24"/>
        </w:rPr>
      </w:pPr>
    </w:p>
    <w:p w14:paraId="7071187A" w14:textId="77777777" w:rsidR="00B0019C" w:rsidRDefault="00B0019C" w:rsidP="00B0019C">
      <w:pPr>
        <w:rPr>
          <w:rFonts w:ascii="Arial" w:hAnsi="Arial"/>
          <w:sz w:val="24"/>
          <w:szCs w:val="24"/>
        </w:rPr>
      </w:pPr>
      <w:r>
        <w:rPr>
          <w:noProof/>
          <w:lang w:eastAsia="en-GB"/>
        </w:rPr>
        <w:drawing>
          <wp:anchor distT="0" distB="0" distL="114300" distR="114300" simplePos="0" relativeHeight="251691008" behindDoc="0" locked="0" layoutInCell="1" allowOverlap="1" wp14:anchorId="4A1C4191" wp14:editId="390C320A">
            <wp:simplePos x="0" y="0"/>
            <wp:positionH relativeFrom="column">
              <wp:posOffset>114300</wp:posOffset>
            </wp:positionH>
            <wp:positionV relativeFrom="paragraph">
              <wp:posOffset>83820</wp:posOffset>
            </wp:positionV>
            <wp:extent cx="1143000" cy="1114425"/>
            <wp:effectExtent l="0" t="0" r="0" b="3175"/>
            <wp:wrapSquare wrapText="bothSides"/>
            <wp:docPr id="22" name="Picture 22"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3DC5034C" w14:textId="77777777" w:rsidR="00B0019C" w:rsidRDefault="00B0019C" w:rsidP="00B0019C">
      <w:pPr>
        <w:rPr>
          <w:rFonts w:ascii="Arial" w:hAnsi="Arial"/>
          <w:sz w:val="24"/>
          <w:szCs w:val="24"/>
        </w:rPr>
      </w:pPr>
    </w:p>
    <w:p w14:paraId="2E23577C" w14:textId="416BA1A7" w:rsidR="00C76407" w:rsidRPr="00225C01" w:rsidRDefault="00B0019C">
      <w:pPr>
        <w:rPr>
          <w:rFonts w:ascii="Arial" w:hAnsi="Arial"/>
          <w:sz w:val="24"/>
          <w:szCs w:val="24"/>
        </w:rPr>
      </w:pPr>
      <w:r>
        <w:rPr>
          <w:rFonts w:ascii="Arial" w:hAnsi="Arial"/>
          <w:sz w:val="24"/>
          <w:szCs w:val="24"/>
        </w:rPr>
        <w:br w:type="page"/>
      </w:r>
    </w:p>
    <w:tbl>
      <w:tblPr>
        <w:tblStyle w:val="TableGrid"/>
        <w:tblW w:w="10031" w:type="dxa"/>
        <w:tblLook w:val="04A0" w:firstRow="1" w:lastRow="0" w:firstColumn="1" w:lastColumn="0" w:noHBand="0" w:noVBand="1"/>
      </w:tblPr>
      <w:tblGrid>
        <w:gridCol w:w="549"/>
        <w:gridCol w:w="1047"/>
        <w:gridCol w:w="1206"/>
        <w:gridCol w:w="6155"/>
        <w:gridCol w:w="1074"/>
      </w:tblGrid>
      <w:tr w:rsidR="00254626" w:rsidRPr="00225C01" w14:paraId="1A0BAE10" w14:textId="77777777" w:rsidTr="00F54B03">
        <w:tc>
          <w:tcPr>
            <w:tcW w:w="549" w:type="dxa"/>
            <w:tcBorders>
              <w:top w:val="nil"/>
              <w:left w:val="nil"/>
              <w:bottom w:val="nil"/>
              <w:right w:val="nil"/>
            </w:tcBorders>
            <w:shd w:val="clear" w:color="auto" w:fill="FBD4B4" w:themeFill="accent6" w:themeFillTint="66"/>
          </w:tcPr>
          <w:p w14:paraId="2CF171CE" w14:textId="77777777" w:rsidR="00254626" w:rsidRPr="00225C01" w:rsidRDefault="00254626" w:rsidP="002F2771">
            <w:pPr>
              <w:spacing w:before="120" w:after="120"/>
              <w:rPr>
                <w:rFonts w:ascii="Arial" w:hAnsi="Arial" w:cs="Arial"/>
                <w:b/>
                <w:color w:val="000000"/>
                <w:sz w:val="24"/>
                <w:szCs w:val="24"/>
              </w:rPr>
            </w:pPr>
          </w:p>
        </w:tc>
        <w:tc>
          <w:tcPr>
            <w:tcW w:w="1047" w:type="dxa"/>
            <w:tcBorders>
              <w:top w:val="nil"/>
              <w:left w:val="nil"/>
              <w:bottom w:val="nil"/>
              <w:right w:val="nil"/>
            </w:tcBorders>
            <w:shd w:val="clear" w:color="auto" w:fill="FBD4B4" w:themeFill="accent6" w:themeFillTint="66"/>
          </w:tcPr>
          <w:p w14:paraId="45A7A767"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3.9</w:t>
            </w:r>
          </w:p>
        </w:tc>
        <w:tc>
          <w:tcPr>
            <w:tcW w:w="7361" w:type="dxa"/>
            <w:gridSpan w:val="2"/>
            <w:tcBorders>
              <w:top w:val="nil"/>
              <w:left w:val="nil"/>
              <w:bottom w:val="nil"/>
              <w:right w:val="nil"/>
            </w:tcBorders>
            <w:shd w:val="clear" w:color="auto" w:fill="FBD4B4" w:themeFill="accent6" w:themeFillTint="66"/>
          </w:tcPr>
          <w:p w14:paraId="4BCE03C4" w14:textId="77777777" w:rsidR="00254626" w:rsidRPr="00225C01" w:rsidRDefault="00254626" w:rsidP="002F2771">
            <w:pPr>
              <w:spacing w:before="120" w:after="120"/>
              <w:rPr>
                <w:rFonts w:ascii="Arial" w:hAnsi="Arial" w:cs="Arial"/>
                <w:b/>
                <w:color w:val="000000"/>
                <w:sz w:val="24"/>
                <w:szCs w:val="24"/>
              </w:rPr>
            </w:pPr>
            <w:r w:rsidRPr="00225C01">
              <w:rPr>
                <w:rFonts w:ascii="Arial" w:hAnsi="Arial" w:cs="Arial"/>
                <w:b/>
                <w:color w:val="000000"/>
                <w:sz w:val="24"/>
                <w:szCs w:val="24"/>
              </w:rPr>
              <w:t>Administrative systems to support the provision</w:t>
            </w:r>
          </w:p>
        </w:tc>
        <w:tc>
          <w:tcPr>
            <w:tcW w:w="1074" w:type="dxa"/>
            <w:tcBorders>
              <w:top w:val="nil"/>
              <w:left w:val="nil"/>
              <w:bottom w:val="nil"/>
              <w:right w:val="nil"/>
            </w:tcBorders>
            <w:shd w:val="clear" w:color="auto" w:fill="FBD4B4" w:themeFill="accent6" w:themeFillTint="66"/>
          </w:tcPr>
          <w:p w14:paraId="39735EE1" w14:textId="77777777" w:rsidR="00254626" w:rsidRPr="00225C01" w:rsidRDefault="00254626" w:rsidP="002F2771">
            <w:pPr>
              <w:spacing w:before="120" w:after="120"/>
              <w:rPr>
                <w:rFonts w:ascii="Arial" w:hAnsi="Arial" w:cs="Arial"/>
                <w:b/>
                <w:color w:val="000000"/>
                <w:sz w:val="24"/>
                <w:szCs w:val="24"/>
              </w:rPr>
            </w:pPr>
          </w:p>
        </w:tc>
      </w:tr>
      <w:tr w:rsidR="00254626" w:rsidRPr="00225C01" w14:paraId="160D6BF7" w14:textId="77777777" w:rsidTr="00F54B03">
        <w:tc>
          <w:tcPr>
            <w:tcW w:w="10031" w:type="dxa"/>
            <w:gridSpan w:val="5"/>
            <w:tcBorders>
              <w:top w:val="nil"/>
              <w:left w:val="nil"/>
              <w:bottom w:val="nil"/>
              <w:right w:val="nil"/>
            </w:tcBorders>
          </w:tcPr>
          <w:p w14:paraId="4D216ADD" w14:textId="77777777" w:rsidR="00254626" w:rsidRPr="00225C01" w:rsidRDefault="00254626" w:rsidP="002F2771">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254626" w:rsidRPr="00225C01" w14:paraId="04E267E8" w14:textId="77777777" w:rsidTr="00F54B03">
        <w:tc>
          <w:tcPr>
            <w:tcW w:w="2802" w:type="dxa"/>
            <w:gridSpan w:val="3"/>
            <w:tcBorders>
              <w:top w:val="nil"/>
              <w:left w:val="nil"/>
              <w:bottom w:val="nil"/>
              <w:right w:val="single" w:sz="2" w:space="0" w:color="auto"/>
            </w:tcBorders>
          </w:tcPr>
          <w:p w14:paraId="1BF3A7BE" w14:textId="77777777" w:rsidR="00254626" w:rsidRPr="00225C01" w:rsidRDefault="00254626" w:rsidP="002F2771">
            <w:pPr>
              <w:spacing w:before="120" w:after="120"/>
              <w:rPr>
                <w:rFonts w:ascii="Arial" w:hAnsi="Arial" w:cs="Arial"/>
                <w:sz w:val="24"/>
                <w:szCs w:val="24"/>
              </w:rPr>
            </w:pPr>
            <w:r w:rsidRPr="00225C01">
              <w:rPr>
                <w:rFonts w:ascii="Arial" w:hAnsi="Arial" w:cs="Arial"/>
                <w:sz w:val="24"/>
                <w:szCs w:val="24"/>
              </w:rPr>
              <w:t xml:space="preserve"> </w:t>
            </w:r>
            <w:r w:rsidR="002F2771" w:rsidRPr="00225C01">
              <w:rPr>
                <w:rFonts w:ascii="Arial" w:hAnsi="Arial" w:cs="Arial"/>
                <w:sz w:val="24"/>
                <w:szCs w:val="24"/>
              </w:rPr>
              <w:t>Assessment of the extent to which existing processes will support future requirements</w:t>
            </w:r>
          </w:p>
        </w:tc>
        <w:tc>
          <w:tcPr>
            <w:tcW w:w="7229" w:type="dxa"/>
            <w:gridSpan w:val="2"/>
            <w:tcBorders>
              <w:top w:val="single" w:sz="2" w:space="0" w:color="auto"/>
              <w:left w:val="single" w:sz="2" w:space="0" w:color="auto"/>
              <w:bottom w:val="single" w:sz="2" w:space="0" w:color="auto"/>
              <w:right w:val="single" w:sz="2" w:space="0" w:color="auto"/>
            </w:tcBorders>
          </w:tcPr>
          <w:p w14:paraId="6D76E2A9" w14:textId="77777777" w:rsidR="00254626" w:rsidRPr="00225C01" w:rsidRDefault="00254626" w:rsidP="002F2771">
            <w:pPr>
              <w:spacing w:before="120" w:after="120"/>
              <w:rPr>
                <w:rFonts w:ascii="Arial" w:hAnsi="Arial" w:cs="Arial"/>
                <w:sz w:val="24"/>
                <w:szCs w:val="24"/>
              </w:rPr>
            </w:pPr>
          </w:p>
        </w:tc>
      </w:tr>
      <w:tr w:rsidR="00254626" w:rsidRPr="00225C01" w14:paraId="1A7A7783" w14:textId="77777777" w:rsidTr="00F54B03">
        <w:trPr>
          <w:trHeight w:val="1260"/>
        </w:trPr>
        <w:tc>
          <w:tcPr>
            <w:tcW w:w="2802" w:type="dxa"/>
            <w:gridSpan w:val="3"/>
            <w:tcBorders>
              <w:top w:val="nil"/>
              <w:left w:val="nil"/>
              <w:bottom w:val="nil"/>
              <w:right w:val="single" w:sz="2" w:space="0" w:color="auto"/>
            </w:tcBorders>
          </w:tcPr>
          <w:p w14:paraId="7CB8E227" w14:textId="77777777" w:rsidR="00254626" w:rsidRPr="00225C01" w:rsidRDefault="002F2771" w:rsidP="002F2771">
            <w:pPr>
              <w:spacing w:before="120" w:after="120"/>
              <w:rPr>
                <w:rFonts w:ascii="Arial" w:hAnsi="Arial" w:cs="Arial"/>
                <w:sz w:val="24"/>
                <w:szCs w:val="24"/>
              </w:rPr>
            </w:pPr>
            <w:r w:rsidRPr="00225C01">
              <w:rPr>
                <w:rFonts w:ascii="Arial" w:hAnsi="Arial" w:cs="Arial"/>
                <w:sz w:val="24"/>
                <w:szCs w:val="24"/>
              </w:rPr>
              <w:t>Preparation of a plan to make appropriate changes</w:t>
            </w:r>
          </w:p>
        </w:tc>
        <w:tc>
          <w:tcPr>
            <w:tcW w:w="7229" w:type="dxa"/>
            <w:gridSpan w:val="2"/>
            <w:tcBorders>
              <w:top w:val="single" w:sz="2" w:space="0" w:color="auto"/>
              <w:left w:val="single" w:sz="2" w:space="0" w:color="auto"/>
              <w:bottom w:val="single" w:sz="2" w:space="0" w:color="auto"/>
              <w:right w:val="single" w:sz="2" w:space="0" w:color="auto"/>
            </w:tcBorders>
          </w:tcPr>
          <w:p w14:paraId="5BC8FF2F" w14:textId="77777777" w:rsidR="00254626" w:rsidRPr="00225C01" w:rsidRDefault="00254626" w:rsidP="002F2771">
            <w:pPr>
              <w:spacing w:before="120" w:after="120"/>
              <w:rPr>
                <w:rFonts w:ascii="Arial" w:hAnsi="Arial" w:cs="Arial"/>
                <w:sz w:val="24"/>
                <w:szCs w:val="24"/>
              </w:rPr>
            </w:pPr>
          </w:p>
          <w:p w14:paraId="48F28238" w14:textId="77777777" w:rsidR="00254626" w:rsidRPr="00225C01" w:rsidRDefault="00254626" w:rsidP="002F2771">
            <w:pPr>
              <w:spacing w:before="120" w:after="120"/>
              <w:rPr>
                <w:rFonts w:ascii="Arial" w:hAnsi="Arial" w:cs="Arial"/>
                <w:sz w:val="24"/>
                <w:szCs w:val="24"/>
              </w:rPr>
            </w:pPr>
          </w:p>
        </w:tc>
      </w:tr>
      <w:tr w:rsidR="00F620A5" w:rsidRPr="00225C01" w14:paraId="55380460" w14:textId="77777777" w:rsidTr="00F54B03">
        <w:tc>
          <w:tcPr>
            <w:tcW w:w="2802" w:type="dxa"/>
            <w:gridSpan w:val="3"/>
            <w:tcBorders>
              <w:top w:val="nil"/>
              <w:left w:val="nil"/>
              <w:bottom w:val="nil"/>
              <w:right w:val="single" w:sz="2" w:space="0" w:color="auto"/>
            </w:tcBorders>
          </w:tcPr>
          <w:p w14:paraId="641DE8A5" w14:textId="60B11B0A" w:rsidR="00F620A5" w:rsidRPr="00225C01" w:rsidRDefault="00F620A5" w:rsidP="002F2771">
            <w:pPr>
              <w:spacing w:before="120" w:after="120"/>
              <w:rPr>
                <w:rFonts w:ascii="Arial" w:hAnsi="Arial" w:cs="Arial"/>
                <w:sz w:val="24"/>
                <w:szCs w:val="24"/>
              </w:rPr>
            </w:pPr>
            <w:r>
              <w:rPr>
                <w:rFonts w:ascii="Arial" w:hAnsi="Arial" w:cs="Arial"/>
                <w:sz w:val="24"/>
                <w:szCs w:val="24"/>
              </w:rPr>
              <w:t xml:space="preserve">Additional IT </w:t>
            </w:r>
            <w:r w:rsidR="000D0291">
              <w:rPr>
                <w:rFonts w:ascii="Arial" w:hAnsi="Arial" w:cs="Arial"/>
                <w:sz w:val="24"/>
                <w:szCs w:val="24"/>
              </w:rPr>
              <w:t xml:space="preserve">Admin </w:t>
            </w:r>
            <w:bookmarkStart w:id="0" w:name="_GoBack"/>
            <w:bookmarkEnd w:id="0"/>
            <w:r>
              <w:rPr>
                <w:rFonts w:ascii="Arial" w:hAnsi="Arial" w:cs="Arial"/>
                <w:sz w:val="24"/>
                <w:szCs w:val="24"/>
              </w:rPr>
              <w:t>considerations for the 30hr offer</w:t>
            </w:r>
          </w:p>
        </w:tc>
        <w:tc>
          <w:tcPr>
            <w:tcW w:w="7229" w:type="dxa"/>
            <w:gridSpan w:val="2"/>
            <w:tcBorders>
              <w:top w:val="single" w:sz="2" w:space="0" w:color="auto"/>
              <w:left w:val="single" w:sz="2" w:space="0" w:color="auto"/>
              <w:bottom w:val="single" w:sz="2" w:space="0" w:color="auto"/>
              <w:right w:val="single" w:sz="2" w:space="0" w:color="auto"/>
            </w:tcBorders>
          </w:tcPr>
          <w:p w14:paraId="6A72E7EB" w14:textId="77777777" w:rsidR="00F620A5" w:rsidRPr="00225C01" w:rsidRDefault="00F620A5" w:rsidP="002F2771">
            <w:pPr>
              <w:spacing w:before="120" w:after="120"/>
              <w:rPr>
                <w:rFonts w:ascii="Arial" w:hAnsi="Arial" w:cs="Arial"/>
                <w:sz w:val="24"/>
                <w:szCs w:val="24"/>
              </w:rPr>
            </w:pPr>
          </w:p>
        </w:tc>
      </w:tr>
      <w:tr w:rsidR="00254626" w:rsidRPr="00225C01" w14:paraId="2D847AB2" w14:textId="77777777" w:rsidTr="00F54B03">
        <w:tc>
          <w:tcPr>
            <w:tcW w:w="2802" w:type="dxa"/>
            <w:gridSpan w:val="3"/>
            <w:tcBorders>
              <w:top w:val="nil"/>
              <w:left w:val="nil"/>
              <w:bottom w:val="nil"/>
              <w:right w:val="single" w:sz="2" w:space="0" w:color="auto"/>
            </w:tcBorders>
          </w:tcPr>
          <w:p w14:paraId="674795E8" w14:textId="77777777" w:rsidR="00254626" w:rsidRPr="00225C01" w:rsidRDefault="002F2771" w:rsidP="002F2771">
            <w:pPr>
              <w:spacing w:before="120" w:after="120"/>
              <w:rPr>
                <w:rFonts w:ascii="Arial" w:hAnsi="Arial" w:cs="Arial"/>
                <w:sz w:val="24"/>
                <w:szCs w:val="24"/>
              </w:rPr>
            </w:pPr>
            <w:r w:rsidRPr="00225C01">
              <w:rPr>
                <w:rFonts w:ascii="Arial" w:hAnsi="Arial" w:cs="Arial"/>
                <w:sz w:val="24"/>
                <w:szCs w:val="24"/>
              </w:rPr>
              <w:t xml:space="preserve">Implementation of the plan to effect changes </w:t>
            </w:r>
          </w:p>
        </w:tc>
        <w:tc>
          <w:tcPr>
            <w:tcW w:w="7229" w:type="dxa"/>
            <w:gridSpan w:val="2"/>
            <w:tcBorders>
              <w:top w:val="single" w:sz="2" w:space="0" w:color="auto"/>
              <w:left w:val="single" w:sz="2" w:space="0" w:color="auto"/>
              <w:bottom w:val="single" w:sz="2" w:space="0" w:color="auto"/>
              <w:right w:val="single" w:sz="2" w:space="0" w:color="auto"/>
            </w:tcBorders>
          </w:tcPr>
          <w:p w14:paraId="404EE3C3" w14:textId="77777777" w:rsidR="00254626" w:rsidRPr="00225C01" w:rsidRDefault="00254626" w:rsidP="002F2771">
            <w:pPr>
              <w:spacing w:before="120" w:after="120"/>
              <w:rPr>
                <w:rFonts w:ascii="Arial" w:hAnsi="Arial" w:cs="Arial"/>
                <w:sz w:val="24"/>
                <w:szCs w:val="24"/>
              </w:rPr>
            </w:pPr>
          </w:p>
        </w:tc>
      </w:tr>
      <w:tr w:rsidR="00254626" w:rsidRPr="00225C01" w14:paraId="541F3372" w14:textId="77777777" w:rsidTr="00F54B03">
        <w:tc>
          <w:tcPr>
            <w:tcW w:w="2802" w:type="dxa"/>
            <w:gridSpan w:val="3"/>
            <w:tcBorders>
              <w:top w:val="nil"/>
              <w:left w:val="nil"/>
              <w:bottom w:val="nil"/>
              <w:right w:val="single" w:sz="2" w:space="0" w:color="auto"/>
            </w:tcBorders>
          </w:tcPr>
          <w:p w14:paraId="4E63C3BF" w14:textId="77777777" w:rsidR="00254626" w:rsidRPr="00225C01" w:rsidRDefault="00254626" w:rsidP="002F2771">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7B1EF46E" w14:textId="77777777" w:rsidR="00254626" w:rsidRDefault="00254626" w:rsidP="002F2771">
            <w:pPr>
              <w:spacing w:before="120" w:after="120"/>
              <w:rPr>
                <w:rFonts w:ascii="Arial" w:hAnsi="Arial" w:cs="Arial"/>
                <w:sz w:val="24"/>
                <w:szCs w:val="24"/>
              </w:rPr>
            </w:pPr>
          </w:p>
          <w:p w14:paraId="6D941286" w14:textId="77777777" w:rsidR="00A54EAF" w:rsidRDefault="00A54EAF" w:rsidP="002F2771">
            <w:pPr>
              <w:spacing w:before="120" w:after="120"/>
              <w:rPr>
                <w:rFonts w:ascii="Arial" w:hAnsi="Arial" w:cs="Arial"/>
                <w:sz w:val="24"/>
                <w:szCs w:val="24"/>
              </w:rPr>
            </w:pPr>
          </w:p>
          <w:p w14:paraId="6497948A" w14:textId="77777777" w:rsidR="00A54EAF" w:rsidRDefault="00A54EAF" w:rsidP="002F2771">
            <w:pPr>
              <w:spacing w:before="120" w:after="120"/>
              <w:rPr>
                <w:rFonts w:ascii="Arial" w:hAnsi="Arial" w:cs="Arial"/>
                <w:sz w:val="24"/>
                <w:szCs w:val="24"/>
              </w:rPr>
            </w:pPr>
          </w:p>
          <w:p w14:paraId="262A67B2" w14:textId="77777777" w:rsidR="00A54EAF" w:rsidRDefault="00A54EAF" w:rsidP="002F2771">
            <w:pPr>
              <w:spacing w:before="120" w:after="120"/>
              <w:rPr>
                <w:rFonts w:ascii="Arial" w:hAnsi="Arial" w:cs="Arial"/>
                <w:sz w:val="24"/>
                <w:szCs w:val="24"/>
              </w:rPr>
            </w:pPr>
          </w:p>
          <w:p w14:paraId="43D8F147" w14:textId="77777777" w:rsidR="00A54EAF" w:rsidRDefault="00A54EAF" w:rsidP="002F2771">
            <w:pPr>
              <w:spacing w:before="120" w:after="120"/>
              <w:rPr>
                <w:rFonts w:ascii="Arial" w:hAnsi="Arial" w:cs="Arial"/>
                <w:sz w:val="24"/>
                <w:szCs w:val="24"/>
              </w:rPr>
            </w:pPr>
          </w:p>
          <w:p w14:paraId="74AD13EC" w14:textId="77777777" w:rsidR="00A54EAF" w:rsidRDefault="00A54EAF" w:rsidP="002F2771">
            <w:pPr>
              <w:spacing w:before="120" w:after="120"/>
              <w:rPr>
                <w:rFonts w:ascii="Arial" w:hAnsi="Arial" w:cs="Arial"/>
                <w:sz w:val="24"/>
                <w:szCs w:val="24"/>
              </w:rPr>
            </w:pPr>
          </w:p>
          <w:p w14:paraId="2EE22A7D" w14:textId="77777777" w:rsidR="00A54EAF" w:rsidRDefault="00A54EAF" w:rsidP="002F2771">
            <w:pPr>
              <w:spacing w:before="120" w:after="120"/>
              <w:rPr>
                <w:rFonts w:ascii="Arial" w:hAnsi="Arial" w:cs="Arial"/>
                <w:sz w:val="24"/>
                <w:szCs w:val="24"/>
              </w:rPr>
            </w:pPr>
          </w:p>
          <w:p w14:paraId="6459625B" w14:textId="77777777" w:rsidR="00A54EAF" w:rsidRPr="00225C01" w:rsidRDefault="00A54EAF" w:rsidP="002F2771">
            <w:pPr>
              <w:spacing w:before="120" w:after="120"/>
              <w:rPr>
                <w:rFonts w:ascii="Arial" w:hAnsi="Arial" w:cs="Arial"/>
                <w:sz w:val="24"/>
                <w:szCs w:val="24"/>
              </w:rPr>
            </w:pPr>
          </w:p>
        </w:tc>
      </w:tr>
    </w:tbl>
    <w:p w14:paraId="4C0575F4" w14:textId="77777777" w:rsidR="002F2771" w:rsidRDefault="002F2771">
      <w:pPr>
        <w:rPr>
          <w:rFonts w:ascii="Arial" w:hAnsi="Arial"/>
          <w:sz w:val="24"/>
          <w:szCs w:val="24"/>
        </w:rPr>
      </w:pPr>
    </w:p>
    <w:p w14:paraId="43386254" w14:textId="77777777" w:rsidR="00B0019C" w:rsidRPr="00225C01" w:rsidRDefault="00B0019C">
      <w:pPr>
        <w:rPr>
          <w:rFonts w:ascii="Arial" w:hAnsi="Arial"/>
          <w:sz w:val="24"/>
          <w:szCs w:val="24"/>
        </w:rPr>
      </w:pPr>
    </w:p>
    <w:p w14:paraId="2A5EC6C0" w14:textId="77777777" w:rsidR="00B0019C" w:rsidRDefault="00B0019C" w:rsidP="00B0019C">
      <w:pPr>
        <w:rPr>
          <w:rFonts w:ascii="Arial" w:hAnsi="Arial"/>
          <w:sz w:val="24"/>
          <w:szCs w:val="24"/>
        </w:rPr>
      </w:pPr>
      <w:r>
        <w:rPr>
          <w:noProof/>
          <w:lang w:eastAsia="en-GB"/>
        </w:rPr>
        <w:drawing>
          <wp:anchor distT="0" distB="0" distL="114300" distR="114300" simplePos="0" relativeHeight="251693056" behindDoc="0" locked="0" layoutInCell="1" allowOverlap="1" wp14:anchorId="1C1ABB0D" wp14:editId="4886908D">
            <wp:simplePos x="0" y="0"/>
            <wp:positionH relativeFrom="column">
              <wp:posOffset>114300</wp:posOffset>
            </wp:positionH>
            <wp:positionV relativeFrom="paragraph">
              <wp:posOffset>83820</wp:posOffset>
            </wp:positionV>
            <wp:extent cx="1143000" cy="1114425"/>
            <wp:effectExtent l="0" t="0" r="0" b="3175"/>
            <wp:wrapSquare wrapText="bothSides"/>
            <wp:docPr id="23" name="Picture 23"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10FB849A" w14:textId="77777777" w:rsidR="00B0019C" w:rsidRDefault="00B0019C" w:rsidP="00B0019C">
      <w:pPr>
        <w:rPr>
          <w:rFonts w:ascii="Arial" w:hAnsi="Arial"/>
          <w:sz w:val="24"/>
          <w:szCs w:val="24"/>
        </w:rPr>
      </w:pPr>
    </w:p>
    <w:p w14:paraId="088AEDCE" w14:textId="77777777" w:rsidR="002F2771" w:rsidRPr="00225C01" w:rsidRDefault="002F2771">
      <w:pPr>
        <w:rPr>
          <w:rFonts w:ascii="Arial" w:hAnsi="Arial"/>
          <w:sz w:val="24"/>
          <w:szCs w:val="24"/>
        </w:rPr>
      </w:pPr>
    </w:p>
    <w:p w14:paraId="3EA5B3B2" w14:textId="77777777" w:rsidR="00B0019C" w:rsidRDefault="00B0019C">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2F2771" w:rsidRPr="00225C01" w14:paraId="57E263F9" w14:textId="77777777" w:rsidTr="00F54B03">
        <w:tc>
          <w:tcPr>
            <w:tcW w:w="549" w:type="dxa"/>
            <w:shd w:val="clear" w:color="auto" w:fill="FBD4B4" w:themeFill="accent6" w:themeFillTint="66"/>
          </w:tcPr>
          <w:p w14:paraId="54D1BB58" w14:textId="6D645F37" w:rsidR="002F2771" w:rsidRPr="00225C01" w:rsidRDefault="002F2771" w:rsidP="002F2771">
            <w:pPr>
              <w:spacing w:before="120" w:after="120"/>
              <w:rPr>
                <w:rFonts w:ascii="Arial" w:hAnsi="Arial" w:cs="Arial"/>
                <w:b/>
                <w:color w:val="000000"/>
                <w:sz w:val="24"/>
                <w:szCs w:val="24"/>
              </w:rPr>
            </w:pPr>
          </w:p>
        </w:tc>
        <w:tc>
          <w:tcPr>
            <w:tcW w:w="1047" w:type="dxa"/>
            <w:shd w:val="clear" w:color="auto" w:fill="FBD4B4" w:themeFill="accent6" w:themeFillTint="66"/>
          </w:tcPr>
          <w:p w14:paraId="0D0D1210" w14:textId="77777777" w:rsidR="002F2771" w:rsidRPr="00225C01" w:rsidRDefault="002F2771" w:rsidP="002F2771">
            <w:pPr>
              <w:spacing w:before="120" w:after="120"/>
              <w:rPr>
                <w:rFonts w:ascii="Arial" w:hAnsi="Arial" w:cs="Arial"/>
                <w:b/>
                <w:color w:val="000000"/>
                <w:sz w:val="24"/>
                <w:szCs w:val="24"/>
              </w:rPr>
            </w:pPr>
            <w:r w:rsidRPr="00225C01">
              <w:rPr>
                <w:rFonts w:ascii="Arial" w:hAnsi="Arial" w:cs="Arial"/>
                <w:b/>
                <w:color w:val="000000"/>
                <w:sz w:val="24"/>
                <w:szCs w:val="24"/>
              </w:rPr>
              <w:t>3.10</w:t>
            </w:r>
          </w:p>
        </w:tc>
        <w:tc>
          <w:tcPr>
            <w:tcW w:w="7361" w:type="dxa"/>
            <w:gridSpan w:val="2"/>
            <w:shd w:val="clear" w:color="auto" w:fill="FBD4B4" w:themeFill="accent6" w:themeFillTint="66"/>
          </w:tcPr>
          <w:p w14:paraId="497AA34A" w14:textId="77777777" w:rsidR="002F2771" w:rsidRPr="00225C01" w:rsidRDefault="002F2771" w:rsidP="002F2771">
            <w:pPr>
              <w:spacing w:before="120" w:after="120"/>
              <w:rPr>
                <w:rFonts w:ascii="Arial" w:hAnsi="Arial" w:cs="Arial"/>
                <w:b/>
                <w:color w:val="000000"/>
                <w:sz w:val="24"/>
                <w:szCs w:val="24"/>
              </w:rPr>
            </w:pPr>
            <w:r w:rsidRPr="00225C01">
              <w:rPr>
                <w:rFonts w:ascii="Arial" w:hAnsi="Arial" w:cs="Arial"/>
                <w:b/>
                <w:color w:val="000000"/>
                <w:sz w:val="24"/>
                <w:szCs w:val="24"/>
              </w:rPr>
              <w:t>Future planning</w:t>
            </w:r>
          </w:p>
        </w:tc>
        <w:tc>
          <w:tcPr>
            <w:tcW w:w="1074" w:type="dxa"/>
            <w:shd w:val="clear" w:color="auto" w:fill="FBD4B4" w:themeFill="accent6" w:themeFillTint="66"/>
          </w:tcPr>
          <w:p w14:paraId="00D71F8F" w14:textId="77777777" w:rsidR="002F2771" w:rsidRPr="00225C01" w:rsidRDefault="002F2771" w:rsidP="002F2771">
            <w:pPr>
              <w:spacing w:before="120" w:after="120"/>
              <w:rPr>
                <w:rFonts w:ascii="Arial" w:hAnsi="Arial" w:cs="Arial"/>
                <w:b/>
                <w:color w:val="000000"/>
                <w:sz w:val="24"/>
                <w:szCs w:val="24"/>
              </w:rPr>
            </w:pPr>
          </w:p>
        </w:tc>
      </w:tr>
      <w:tr w:rsidR="002F2771" w:rsidRPr="00225C01" w14:paraId="73666F93" w14:textId="77777777" w:rsidTr="00F54B03">
        <w:tc>
          <w:tcPr>
            <w:tcW w:w="10031" w:type="dxa"/>
            <w:gridSpan w:val="5"/>
          </w:tcPr>
          <w:p w14:paraId="23223C0C"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2F2771" w:rsidRPr="00225C01" w14:paraId="3102375F" w14:textId="77777777" w:rsidTr="00F54B03">
        <w:tc>
          <w:tcPr>
            <w:tcW w:w="2802" w:type="dxa"/>
            <w:gridSpan w:val="3"/>
            <w:tcBorders>
              <w:right w:val="single" w:sz="2" w:space="0" w:color="auto"/>
            </w:tcBorders>
          </w:tcPr>
          <w:p w14:paraId="3BD344BA"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Keep on top of demand and supply</w:t>
            </w:r>
          </w:p>
        </w:tc>
        <w:tc>
          <w:tcPr>
            <w:tcW w:w="7229" w:type="dxa"/>
            <w:gridSpan w:val="2"/>
            <w:tcBorders>
              <w:top w:val="single" w:sz="2" w:space="0" w:color="auto"/>
              <w:left w:val="single" w:sz="2" w:space="0" w:color="auto"/>
              <w:bottom w:val="single" w:sz="2" w:space="0" w:color="auto"/>
              <w:right w:val="single" w:sz="2" w:space="0" w:color="auto"/>
            </w:tcBorders>
          </w:tcPr>
          <w:p w14:paraId="330063D2" w14:textId="77777777" w:rsidR="002F2771" w:rsidRPr="00225C01" w:rsidRDefault="002F2771" w:rsidP="002F2771">
            <w:pPr>
              <w:spacing w:before="120" w:after="120"/>
              <w:rPr>
                <w:rFonts w:ascii="Arial" w:hAnsi="Arial" w:cs="Arial"/>
                <w:sz w:val="24"/>
                <w:szCs w:val="24"/>
              </w:rPr>
            </w:pPr>
          </w:p>
        </w:tc>
      </w:tr>
      <w:tr w:rsidR="002F2771" w:rsidRPr="00225C01" w14:paraId="3856E730" w14:textId="77777777" w:rsidTr="00F54B03">
        <w:trPr>
          <w:trHeight w:val="1260"/>
        </w:trPr>
        <w:tc>
          <w:tcPr>
            <w:tcW w:w="2802" w:type="dxa"/>
            <w:gridSpan w:val="3"/>
            <w:tcBorders>
              <w:right w:val="single" w:sz="2" w:space="0" w:color="auto"/>
            </w:tcBorders>
          </w:tcPr>
          <w:p w14:paraId="3D130750"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Step expansion of extended offer hours</w:t>
            </w:r>
          </w:p>
        </w:tc>
        <w:tc>
          <w:tcPr>
            <w:tcW w:w="7229" w:type="dxa"/>
            <w:gridSpan w:val="2"/>
            <w:tcBorders>
              <w:top w:val="single" w:sz="2" w:space="0" w:color="auto"/>
              <w:left w:val="single" w:sz="2" w:space="0" w:color="auto"/>
              <w:bottom w:val="single" w:sz="2" w:space="0" w:color="auto"/>
              <w:right w:val="single" w:sz="2" w:space="0" w:color="auto"/>
            </w:tcBorders>
          </w:tcPr>
          <w:p w14:paraId="1E0C4CB3" w14:textId="77777777" w:rsidR="002F2771" w:rsidRPr="00225C01" w:rsidRDefault="002F2771" w:rsidP="002F2771">
            <w:pPr>
              <w:spacing w:before="120" w:after="120"/>
              <w:rPr>
                <w:rFonts w:ascii="Arial" w:hAnsi="Arial" w:cs="Arial"/>
                <w:sz w:val="24"/>
                <w:szCs w:val="24"/>
              </w:rPr>
            </w:pPr>
          </w:p>
          <w:p w14:paraId="58E73130" w14:textId="77777777" w:rsidR="002F2771" w:rsidRPr="00225C01" w:rsidRDefault="002F2771" w:rsidP="002F2771">
            <w:pPr>
              <w:spacing w:before="120" w:after="120"/>
              <w:rPr>
                <w:rFonts w:ascii="Arial" w:hAnsi="Arial" w:cs="Arial"/>
                <w:sz w:val="24"/>
                <w:szCs w:val="24"/>
              </w:rPr>
            </w:pPr>
          </w:p>
        </w:tc>
      </w:tr>
      <w:tr w:rsidR="002F2771" w:rsidRPr="00225C01" w14:paraId="6FAE4556" w14:textId="77777777" w:rsidTr="00F54B03">
        <w:tc>
          <w:tcPr>
            <w:tcW w:w="2802" w:type="dxa"/>
            <w:gridSpan w:val="3"/>
            <w:tcBorders>
              <w:right w:val="single" w:sz="2" w:space="0" w:color="auto"/>
            </w:tcBorders>
          </w:tcPr>
          <w:p w14:paraId="78EFF3BA"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 xml:space="preserve">Planning for extending the range </w:t>
            </w:r>
          </w:p>
        </w:tc>
        <w:tc>
          <w:tcPr>
            <w:tcW w:w="7229" w:type="dxa"/>
            <w:gridSpan w:val="2"/>
            <w:tcBorders>
              <w:top w:val="single" w:sz="2" w:space="0" w:color="auto"/>
              <w:left w:val="single" w:sz="2" w:space="0" w:color="auto"/>
              <w:bottom w:val="single" w:sz="2" w:space="0" w:color="auto"/>
              <w:right w:val="single" w:sz="2" w:space="0" w:color="auto"/>
            </w:tcBorders>
          </w:tcPr>
          <w:p w14:paraId="286617DD" w14:textId="77777777" w:rsidR="002F2771" w:rsidRPr="00225C01" w:rsidRDefault="002F2771" w:rsidP="002F2771">
            <w:pPr>
              <w:spacing w:before="120" w:after="120"/>
              <w:rPr>
                <w:rFonts w:ascii="Arial" w:hAnsi="Arial" w:cs="Arial"/>
                <w:sz w:val="24"/>
                <w:szCs w:val="24"/>
              </w:rPr>
            </w:pPr>
          </w:p>
        </w:tc>
      </w:tr>
      <w:tr w:rsidR="002F2771" w:rsidRPr="00225C01" w14:paraId="5A11F5A8" w14:textId="77777777" w:rsidTr="00F54B03">
        <w:tc>
          <w:tcPr>
            <w:tcW w:w="2802" w:type="dxa"/>
            <w:gridSpan w:val="3"/>
            <w:tcBorders>
              <w:right w:val="single" w:sz="2" w:space="0" w:color="auto"/>
            </w:tcBorders>
          </w:tcPr>
          <w:p w14:paraId="0BA6DC19"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Planning for year round provision</w:t>
            </w:r>
          </w:p>
        </w:tc>
        <w:tc>
          <w:tcPr>
            <w:tcW w:w="7229" w:type="dxa"/>
            <w:gridSpan w:val="2"/>
            <w:tcBorders>
              <w:top w:val="single" w:sz="2" w:space="0" w:color="auto"/>
              <w:left w:val="single" w:sz="2" w:space="0" w:color="auto"/>
              <w:bottom w:val="single" w:sz="2" w:space="0" w:color="auto"/>
              <w:right w:val="single" w:sz="2" w:space="0" w:color="auto"/>
            </w:tcBorders>
          </w:tcPr>
          <w:p w14:paraId="1B565545" w14:textId="77777777" w:rsidR="002F2771" w:rsidRPr="00225C01" w:rsidRDefault="002F2771" w:rsidP="002F2771">
            <w:pPr>
              <w:spacing w:before="120" w:after="120"/>
              <w:rPr>
                <w:rFonts w:ascii="Arial" w:hAnsi="Arial" w:cs="Arial"/>
                <w:sz w:val="24"/>
                <w:szCs w:val="24"/>
              </w:rPr>
            </w:pPr>
          </w:p>
        </w:tc>
      </w:tr>
      <w:tr w:rsidR="002F2771" w:rsidRPr="00225C01" w14:paraId="7D5AB8AF" w14:textId="77777777" w:rsidTr="00F54B03">
        <w:tc>
          <w:tcPr>
            <w:tcW w:w="2802" w:type="dxa"/>
            <w:gridSpan w:val="3"/>
            <w:tcBorders>
              <w:right w:val="single" w:sz="2" w:space="0" w:color="auto"/>
            </w:tcBorders>
          </w:tcPr>
          <w:p w14:paraId="7E0A13B5" w14:textId="77777777" w:rsidR="002F2771" w:rsidRPr="00225C01" w:rsidRDefault="002F2771" w:rsidP="002F2771">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59916088" w14:textId="77777777" w:rsidR="002F2771" w:rsidRDefault="002F2771" w:rsidP="002F2771">
            <w:pPr>
              <w:spacing w:before="120" w:after="120"/>
              <w:rPr>
                <w:rFonts w:ascii="Arial" w:hAnsi="Arial" w:cs="Arial"/>
                <w:sz w:val="24"/>
                <w:szCs w:val="24"/>
              </w:rPr>
            </w:pPr>
          </w:p>
          <w:p w14:paraId="39312D27" w14:textId="77777777" w:rsidR="00A54EAF" w:rsidRDefault="00A54EAF" w:rsidP="002F2771">
            <w:pPr>
              <w:spacing w:before="120" w:after="120"/>
              <w:rPr>
                <w:rFonts w:ascii="Arial" w:hAnsi="Arial" w:cs="Arial"/>
                <w:sz w:val="24"/>
                <w:szCs w:val="24"/>
              </w:rPr>
            </w:pPr>
          </w:p>
          <w:p w14:paraId="2E9E12A7" w14:textId="77777777" w:rsidR="00A54EAF" w:rsidRDefault="00A54EAF" w:rsidP="002F2771">
            <w:pPr>
              <w:spacing w:before="120" w:after="120"/>
              <w:rPr>
                <w:rFonts w:ascii="Arial" w:hAnsi="Arial" w:cs="Arial"/>
                <w:sz w:val="24"/>
                <w:szCs w:val="24"/>
              </w:rPr>
            </w:pPr>
          </w:p>
          <w:p w14:paraId="013E5036" w14:textId="77777777" w:rsidR="00A54EAF" w:rsidRDefault="00A54EAF" w:rsidP="002F2771">
            <w:pPr>
              <w:spacing w:before="120" w:after="120"/>
              <w:rPr>
                <w:rFonts w:ascii="Arial" w:hAnsi="Arial" w:cs="Arial"/>
                <w:sz w:val="24"/>
                <w:szCs w:val="24"/>
              </w:rPr>
            </w:pPr>
          </w:p>
          <w:p w14:paraId="4E97DC4B" w14:textId="77777777" w:rsidR="00A54EAF" w:rsidRDefault="00A54EAF" w:rsidP="002F2771">
            <w:pPr>
              <w:spacing w:before="120" w:after="120"/>
              <w:rPr>
                <w:rFonts w:ascii="Arial" w:hAnsi="Arial" w:cs="Arial"/>
                <w:sz w:val="24"/>
                <w:szCs w:val="24"/>
              </w:rPr>
            </w:pPr>
          </w:p>
          <w:p w14:paraId="32EAF753" w14:textId="77777777" w:rsidR="00A54EAF" w:rsidRDefault="00A54EAF" w:rsidP="002F2771">
            <w:pPr>
              <w:spacing w:before="120" w:after="120"/>
              <w:rPr>
                <w:rFonts w:ascii="Arial" w:hAnsi="Arial" w:cs="Arial"/>
                <w:sz w:val="24"/>
                <w:szCs w:val="24"/>
              </w:rPr>
            </w:pPr>
          </w:p>
          <w:p w14:paraId="63A2F340" w14:textId="77777777" w:rsidR="00A54EAF" w:rsidRPr="00225C01" w:rsidRDefault="00A54EAF" w:rsidP="002F2771">
            <w:pPr>
              <w:spacing w:before="120" w:after="120"/>
              <w:rPr>
                <w:rFonts w:ascii="Arial" w:hAnsi="Arial" w:cs="Arial"/>
                <w:sz w:val="24"/>
                <w:szCs w:val="24"/>
              </w:rPr>
            </w:pPr>
          </w:p>
        </w:tc>
      </w:tr>
    </w:tbl>
    <w:p w14:paraId="1C6C1AFF" w14:textId="18B1BF10" w:rsidR="00B0019C" w:rsidRDefault="00B0019C">
      <w:pPr>
        <w:rPr>
          <w:rFonts w:ascii="Arial" w:hAnsi="Arial"/>
          <w:sz w:val="24"/>
          <w:szCs w:val="24"/>
        </w:rPr>
      </w:pPr>
    </w:p>
    <w:p w14:paraId="65211691" w14:textId="77777777" w:rsidR="00B0019C" w:rsidRDefault="00B0019C">
      <w:pPr>
        <w:rPr>
          <w:rFonts w:ascii="Arial" w:hAnsi="Arial"/>
          <w:sz w:val="24"/>
          <w:szCs w:val="24"/>
        </w:rPr>
      </w:pPr>
    </w:p>
    <w:p w14:paraId="0CCBDD6C" w14:textId="77777777" w:rsidR="00B0019C" w:rsidRDefault="00B0019C" w:rsidP="00B0019C">
      <w:pPr>
        <w:rPr>
          <w:rFonts w:ascii="Arial" w:hAnsi="Arial"/>
          <w:sz w:val="24"/>
          <w:szCs w:val="24"/>
        </w:rPr>
      </w:pPr>
      <w:r>
        <w:rPr>
          <w:noProof/>
          <w:lang w:eastAsia="en-GB"/>
        </w:rPr>
        <w:drawing>
          <wp:anchor distT="0" distB="0" distL="114300" distR="114300" simplePos="0" relativeHeight="251695104" behindDoc="0" locked="0" layoutInCell="1" allowOverlap="1" wp14:anchorId="3270F400" wp14:editId="324D815D">
            <wp:simplePos x="0" y="0"/>
            <wp:positionH relativeFrom="column">
              <wp:posOffset>114300</wp:posOffset>
            </wp:positionH>
            <wp:positionV relativeFrom="paragraph">
              <wp:posOffset>83820</wp:posOffset>
            </wp:positionV>
            <wp:extent cx="1143000" cy="1114425"/>
            <wp:effectExtent l="0" t="0" r="0" b="3175"/>
            <wp:wrapSquare wrapText="bothSides"/>
            <wp:docPr id="24" name="Picture 24"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03FA3FDF" w14:textId="77777777" w:rsidR="00B0019C" w:rsidRDefault="00B0019C" w:rsidP="00B0019C">
      <w:pPr>
        <w:rPr>
          <w:rFonts w:ascii="Arial" w:hAnsi="Arial"/>
          <w:sz w:val="24"/>
          <w:szCs w:val="24"/>
        </w:rPr>
      </w:pPr>
    </w:p>
    <w:p w14:paraId="75FB9097" w14:textId="77777777" w:rsidR="00B0019C" w:rsidRDefault="00B0019C">
      <w:pPr>
        <w:rPr>
          <w:rFonts w:ascii="Arial" w:hAnsi="Arial"/>
          <w:sz w:val="24"/>
          <w:szCs w:val="24"/>
        </w:rPr>
      </w:pPr>
    </w:p>
    <w:p w14:paraId="692A5953" w14:textId="77777777" w:rsidR="00254626" w:rsidRPr="00225C01" w:rsidRDefault="00254626">
      <w:pPr>
        <w:rPr>
          <w:rFonts w:ascii="Arial" w:hAnsi="Arial"/>
          <w:sz w:val="24"/>
          <w:szCs w:val="24"/>
        </w:rPr>
      </w:pPr>
    </w:p>
    <w:p w14:paraId="5FEA868B" w14:textId="77777777" w:rsidR="00B0019C" w:rsidRDefault="00B0019C">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549"/>
        <w:gridCol w:w="1047"/>
        <w:gridCol w:w="7361"/>
        <w:gridCol w:w="1074"/>
      </w:tblGrid>
      <w:tr w:rsidR="009F2993" w:rsidRPr="00225C01" w14:paraId="59A9363F" w14:textId="77777777" w:rsidTr="00F54B03">
        <w:tc>
          <w:tcPr>
            <w:tcW w:w="549" w:type="dxa"/>
            <w:shd w:val="clear" w:color="auto" w:fill="FBD4B4" w:themeFill="accent6" w:themeFillTint="66"/>
          </w:tcPr>
          <w:p w14:paraId="7A546134" w14:textId="62688CB2" w:rsidR="009F2993" w:rsidRPr="00225C01" w:rsidRDefault="009F2993" w:rsidP="002E3BA1">
            <w:pPr>
              <w:spacing w:before="120" w:after="120"/>
              <w:rPr>
                <w:rFonts w:ascii="Arial" w:hAnsi="Arial" w:cs="Arial"/>
                <w:b/>
                <w:color w:val="000000"/>
                <w:sz w:val="24"/>
                <w:szCs w:val="24"/>
              </w:rPr>
            </w:pPr>
          </w:p>
        </w:tc>
        <w:tc>
          <w:tcPr>
            <w:tcW w:w="1047" w:type="dxa"/>
            <w:shd w:val="clear" w:color="auto" w:fill="FBD4B4" w:themeFill="accent6" w:themeFillTint="66"/>
          </w:tcPr>
          <w:p w14:paraId="12220D6A" w14:textId="77777777" w:rsidR="009F2993" w:rsidRPr="00225C01" w:rsidRDefault="009F2993" w:rsidP="002E3BA1">
            <w:pPr>
              <w:spacing w:before="120" w:after="120"/>
              <w:rPr>
                <w:rFonts w:ascii="Arial" w:hAnsi="Arial" w:cs="Arial"/>
                <w:b/>
                <w:color w:val="000000"/>
                <w:sz w:val="24"/>
                <w:szCs w:val="24"/>
              </w:rPr>
            </w:pPr>
            <w:r w:rsidRPr="00225C01">
              <w:rPr>
                <w:rFonts w:ascii="Arial" w:hAnsi="Arial" w:cs="Arial"/>
                <w:b/>
                <w:color w:val="000000"/>
                <w:sz w:val="24"/>
                <w:szCs w:val="24"/>
              </w:rPr>
              <w:t>4.</w:t>
            </w:r>
          </w:p>
        </w:tc>
        <w:tc>
          <w:tcPr>
            <w:tcW w:w="7361" w:type="dxa"/>
            <w:shd w:val="clear" w:color="auto" w:fill="FBD4B4" w:themeFill="accent6" w:themeFillTint="66"/>
          </w:tcPr>
          <w:p w14:paraId="3F69695C" w14:textId="77777777" w:rsidR="009F2993" w:rsidRPr="00225C01" w:rsidRDefault="009F2993" w:rsidP="002E3BA1">
            <w:pPr>
              <w:spacing w:before="120" w:after="120"/>
              <w:rPr>
                <w:rFonts w:ascii="Arial" w:hAnsi="Arial" w:cs="Arial"/>
                <w:b/>
                <w:color w:val="000000"/>
                <w:sz w:val="24"/>
                <w:szCs w:val="24"/>
              </w:rPr>
            </w:pPr>
            <w:r w:rsidRPr="00225C01">
              <w:rPr>
                <w:rFonts w:ascii="Arial" w:hAnsi="Arial" w:cs="Arial"/>
                <w:b/>
                <w:color w:val="000000"/>
                <w:sz w:val="24"/>
                <w:szCs w:val="24"/>
              </w:rPr>
              <w:t>Risk Assessment</w:t>
            </w:r>
          </w:p>
        </w:tc>
        <w:tc>
          <w:tcPr>
            <w:tcW w:w="1074" w:type="dxa"/>
            <w:shd w:val="clear" w:color="auto" w:fill="FBD4B4" w:themeFill="accent6" w:themeFillTint="66"/>
          </w:tcPr>
          <w:p w14:paraId="49FBBDB2" w14:textId="77777777" w:rsidR="009F2993" w:rsidRPr="00225C01" w:rsidRDefault="009F2993" w:rsidP="002E3BA1">
            <w:pPr>
              <w:spacing w:before="120" w:after="120"/>
              <w:rPr>
                <w:rFonts w:ascii="Arial" w:hAnsi="Arial" w:cs="Arial"/>
                <w:b/>
                <w:color w:val="000000"/>
                <w:sz w:val="24"/>
                <w:szCs w:val="24"/>
              </w:rPr>
            </w:pPr>
          </w:p>
        </w:tc>
      </w:tr>
    </w:tbl>
    <w:p w14:paraId="4C7CF910" w14:textId="77777777" w:rsidR="007E61E8" w:rsidRDefault="007E61E8">
      <w:pPr>
        <w:rPr>
          <w:rFonts w:ascii="Arial" w:eastAsia="Times New Roman" w:hAnsi="Arial" w:cs="Arial"/>
          <w:sz w:val="24"/>
          <w:szCs w:val="24"/>
        </w:rPr>
      </w:pPr>
    </w:p>
    <w:p w14:paraId="1CAF7DCA" w14:textId="3A54F96F" w:rsidR="0064433F" w:rsidRPr="007E0841" w:rsidRDefault="0064433F">
      <w:pPr>
        <w:rPr>
          <w:rFonts w:ascii="Arial" w:hAnsi="Arial" w:cs="Arial"/>
          <w:sz w:val="24"/>
          <w:szCs w:val="24"/>
        </w:rPr>
      </w:pPr>
      <w:r w:rsidRPr="007E0841">
        <w:rPr>
          <w:rFonts w:ascii="Arial" w:eastAsia="Times New Roman" w:hAnsi="Arial" w:cs="Arial"/>
          <w:sz w:val="24"/>
          <w:szCs w:val="24"/>
        </w:rPr>
        <w:t>A risk management plan and a business impact analysis are important parts of your business continuity plan. By understanding potential risks to your business and finding ways to minimise their impacts, you will help your business recover quickly if an incident occurs.</w:t>
      </w:r>
    </w:p>
    <w:p w14:paraId="3CB966A2" w14:textId="0E5B987C" w:rsidR="007E0841" w:rsidRPr="007E0841" w:rsidRDefault="007E0841" w:rsidP="007E0841">
      <w:pPr>
        <w:pStyle w:val="Heading2"/>
        <w:rPr>
          <w:rFonts w:ascii="Arial" w:eastAsia="Times New Roman" w:hAnsi="Arial" w:cs="Arial"/>
          <w:sz w:val="24"/>
          <w:szCs w:val="24"/>
        </w:rPr>
      </w:pPr>
      <w:r w:rsidRPr="007E0841">
        <w:rPr>
          <w:rFonts w:ascii="Arial" w:eastAsia="Times New Roman" w:hAnsi="Arial" w:cs="Arial"/>
          <w:sz w:val="24"/>
          <w:szCs w:val="24"/>
        </w:rPr>
        <w:t>Ways of identifying risk</w:t>
      </w:r>
    </w:p>
    <w:p w14:paraId="2FA337AF"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Once you have a clear picture of your business, you can begin to identify the risks. Review your business plan and think about what you couldn't do without, and what type of incidents could impact on these areas. Ask yourself:</w:t>
      </w:r>
    </w:p>
    <w:p w14:paraId="239BFE75" w14:textId="77777777" w:rsidR="007E0841" w:rsidRPr="007E0841" w:rsidRDefault="007E0841" w:rsidP="007E0841">
      <w:pPr>
        <w:numPr>
          <w:ilvl w:val="0"/>
          <w:numId w:val="25"/>
        </w:numPr>
        <w:spacing w:before="100" w:beforeAutospacing="1" w:after="100" w:afterAutospacing="1" w:line="240" w:lineRule="auto"/>
        <w:rPr>
          <w:rFonts w:ascii="Arial" w:eastAsia="Times New Roman" w:hAnsi="Arial" w:cs="Arial"/>
          <w:sz w:val="24"/>
          <w:szCs w:val="24"/>
        </w:rPr>
      </w:pPr>
      <w:proofErr w:type="gramStart"/>
      <w:r w:rsidRPr="007E0841">
        <w:rPr>
          <w:rFonts w:ascii="Arial" w:eastAsia="Times New Roman" w:hAnsi="Arial" w:cs="Arial"/>
          <w:sz w:val="24"/>
          <w:szCs w:val="24"/>
        </w:rPr>
        <w:t>when</w:t>
      </w:r>
      <w:proofErr w:type="gramEnd"/>
      <w:r w:rsidRPr="007E0841">
        <w:rPr>
          <w:rFonts w:ascii="Arial" w:eastAsia="Times New Roman" w:hAnsi="Arial" w:cs="Arial"/>
          <w:sz w:val="24"/>
          <w:szCs w:val="24"/>
        </w:rPr>
        <w:t>, where, why and how are risks likely to happen in your business?</w:t>
      </w:r>
    </w:p>
    <w:p w14:paraId="327D85BA" w14:textId="77777777" w:rsidR="007E0841" w:rsidRPr="007E0841" w:rsidRDefault="007E0841" w:rsidP="007E0841">
      <w:pPr>
        <w:numPr>
          <w:ilvl w:val="0"/>
          <w:numId w:val="25"/>
        </w:numPr>
        <w:spacing w:before="100" w:beforeAutospacing="1" w:after="100" w:afterAutospacing="1" w:line="240" w:lineRule="auto"/>
        <w:rPr>
          <w:rFonts w:ascii="Arial" w:eastAsia="Times New Roman" w:hAnsi="Arial" w:cs="Arial"/>
          <w:sz w:val="24"/>
          <w:szCs w:val="24"/>
        </w:rPr>
      </w:pPr>
      <w:proofErr w:type="gramStart"/>
      <w:r w:rsidRPr="007E0841">
        <w:rPr>
          <w:rFonts w:ascii="Arial" w:eastAsia="Times New Roman" w:hAnsi="Arial" w:cs="Arial"/>
          <w:sz w:val="24"/>
          <w:szCs w:val="24"/>
        </w:rPr>
        <w:t>are</w:t>
      </w:r>
      <w:proofErr w:type="gramEnd"/>
      <w:r w:rsidRPr="007E0841">
        <w:rPr>
          <w:rFonts w:ascii="Arial" w:eastAsia="Times New Roman" w:hAnsi="Arial" w:cs="Arial"/>
          <w:sz w:val="24"/>
          <w:szCs w:val="24"/>
        </w:rPr>
        <w:t xml:space="preserve"> the risks internal or external?</w:t>
      </w:r>
    </w:p>
    <w:p w14:paraId="14800564" w14:textId="77777777" w:rsidR="007E0841" w:rsidRPr="007E0841" w:rsidRDefault="007E0841" w:rsidP="007E0841">
      <w:pPr>
        <w:numPr>
          <w:ilvl w:val="0"/>
          <w:numId w:val="25"/>
        </w:numPr>
        <w:spacing w:before="100" w:beforeAutospacing="1" w:after="100" w:afterAutospacing="1" w:line="240" w:lineRule="auto"/>
        <w:rPr>
          <w:rFonts w:ascii="Arial" w:eastAsia="Times New Roman" w:hAnsi="Arial" w:cs="Arial"/>
          <w:sz w:val="24"/>
          <w:szCs w:val="24"/>
        </w:rPr>
      </w:pPr>
      <w:proofErr w:type="gramStart"/>
      <w:r w:rsidRPr="007E0841">
        <w:rPr>
          <w:rFonts w:ascii="Arial" w:eastAsia="Times New Roman" w:hAnsi="Arial" w:cs="Arial"/>
          <w:sz w:val="24"/>
          <w:szCs w:val="24"/>
        </w:rPr>
        <w:t>who</w:t>
      </w:r>
      <w:proofErr w:type="gramEnd"/>
      <w:r w:rsidRPr="007E0841">
        <w:rPr>
          <w:rFonts w:ascii="Arial" w:eastAsia="Times New Roman" w:hAnsi="Arial" w:cs="Arial"/>
          <w:sz w:val="24"/>
          <w:szCs w:val="24"/>
        </w:rPr>
        <w:t xml:space="preserve"> might be involved or affected if an incident happens?</w:t>
      </w:r>
    </w:p>
    <w:p w14:paraId="334A0BAA"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Analysing the level of risk</w:t>
      </w:r>
    </w:p>
    <w:p w14:paraId="3AAE3C92"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To analyse risks, you need to work out the likelihood of it happening (frequency or probability) and the consequences it would have (the impact) of the risks you have identified. This is referred to as the level of risk, and can be calculated using this formula:</w:t>
      </w:r>
    </w:p>
    <w:p w14:paraId="49566F47" w14:textId="77777777" w:rsidR="007E0841" w:rsidRPr="007E0841" w:rsidRDefault="007E0841" w:rsidP="007E0841">
      <w:pPr>
        <w:spacing w:before="100" w:beforeAutospacing="1" w:after="100" w:afterAutospacing="1" w:line="240" w:lineRule="auto"/>
        <w:rPr>
          <w:rFonts w:ascii="Arial" w:hAnsi="Arial" w:cs="Arial"/>
          <w:sz w:val="24"/>
          <w:szCs w:val="24"/>
        </w:rPr>
      </w:pPr>
      <w:proofErr w:type="gramStart"/>
      <w:r w:rsidRPr="007E0841">
        <w:rPr>
          <w:rFonts w:ascii="Arial" w:hAnsi="Arial" w:cs="Arial"/>
          <w:b/>
          <w:bCs/>
          <w:i/>
          <w:iCs/>
          <w:sz w:val="24"/>
          <w:szCs w:val="24"/>
        </w:rPr>
        <w:t>level</w:t>
      </w:r>
      <w:proofErr w:type="gramEnd"/>
      <w:r w:rsidRPr="007E0841">
        <w:rPr>
          <w:rFonts w:ascii="Arial" w:hAnsi="Arial" w:cs="Arial"/>
          <w:b/>
          <w:bCs/>
          <w:i/>
          <w:iCs/>
          <w:sz w:val="24"/>
          <w:szCs w:val="24"/>
        </w:rPr>
        <w:t xml:space="preserve"> of risk = consequence x likelihood</w:t>
      </w:r>
    </w:p>
    <w:p w14:paraId="13F7C027"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Level of risk is often described as low, medium, high or very high. It should be analysed in relation to what you are currently doing to control it. Keep in mind that control measures decrease the level of risk, but do not always eliminate it.</w:t>
      </w:r>
    </w:p>
    <w:p w14:paraId="229344FA"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A risk analysis can be documented in a matrix, such as this:</w:t>
      </w:r>
    </w:p>
    <w:p w14:paraId="06C9F621"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Likelihood scale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
        <w:gridCol w:w="1421"/>
        <w:gridCol w:w="81"/>
      </w:tblGrid>
      <w:tr w:rsidR="007E0841" w:rsidRPr="007E0841" w14:paraId="2EDEE616" w14:textId="77777777" w:rsidTr="007E0841">
        <w:trPr>
          <w:tblHeader/>
          <w:tblCellSpacing w:w="15" w:type="dxa"/>
        </w:trPr>
        <w:tc>
          <w:tcPr>
            <w:tcW w:w="0" w:type="auto"/>
            <w:vAlign w:val="center"/>
            <w:hideMark/>
          </w:tcPr>
          <w:p w14:paraId="0CF3F229" w14:textId="77777777" w:rsidR="007E0841" w:rsidRPr="007E0841" w:rsidRDefault="007E0841" w:rsidP="007E0841">
            <w:pPr>
              <w:spacing w:after="0" w:line="240" w:lineRule="auto"/>
              <w:jc w:val="center"/>
              <w:rPr>
                <w:rFonts w:ascii="Arial" w:eastAsia="Times New Roman" w:hAnsi="Arial" w:cs="Arial"/>
                <w:b/>
                <w:bCs/>
                <w:sz w:val="24"/>
                <w:szCs w:val="24"/>
              </w:rPr>
            </w:pPr>
            <w:r w:rsidRPr="007E0841">
              <w:rPr>
                <w:rFonts w:ascii="Arial" w:eastAsia="Times New Roman" w:hAnsi="Arial" w:cs="Arial"/>
                <w:b/>
                <w:bCs/>
                <w:sz w:val="24"/>
                <w:szCs w:val="24"/>
              </w:rPr>
              <w:t>Level</w:t>
            </w:r>
          </w:p>
        </w:tc>
        <w:tc>
          <w:tcPr>
            <w:tcW w:w="0" w:type="auto"/>
            <w:vAlign w:val="center"/>
            <w:hideMark/>
          </w:tcPr>
          <w:p w14:paraId="059DBBC8" w14:textId="77777777" w:rsidR="007E0841" w:rsidRPr="007E0841" w:rsidRDefault="007E0841" w:rsidP="007E0841">
            <w:pPr>
              <w:spacing w:after="0" w:line="240" w:lineRule="auto"/>
              <w:jc w:val="center"/>
              <w:rPr>
                <w:rFonts w:ascii="Arial" w:eastAsia="Times New Roman" w:hAnsi="Arial" w:cs="Arial"/>
                <w:b/>
                <w:bCs/>
                <w:sz w:val="24"/>
                <w:szCs w:val="24"/>
              </w:rPr>
            </w:pPr>
            <w:r w:rsidRPr="007E0841">
              <w:rPr>
                <w:rFonts w:ascii="Arial" w:eastAsia="Times New Roman" w:hAnsi="Arial" w:cs="Arial"/>
                <w:b/>
                <w:bCs/>
                <w:sz w:val="24"/>
                <w:szCs w:val="24"/>
              </w:rPr>
              <w:t>Likelihood</w:t>
            </w:r>
          </w:p>
        </w:tc>
        <w:tc>
          <w:tcPr>
            <w:tcW w:w="0" w:type="auto"/>
            <w:vAlign w:val="center"/>
            <w:hideMark/>
          </w:tcPr>
          <w:p w14:paraId="0F399391" w14:textId="22B52C9E" w:rsidR="007E0841" w:rsidRPr="007E0841" w:rsidRDefault="007E0841" w:rsidP="007E0841">
            <w:pPr>
              <w:spacing w:after="0" w:line="240" w:lineRule="auto"/>
              <w:jc w:val="center"/>
              <w:rPr>
                <w:rFonts w:ascii="Arial" w:eastAsia="Times New Roman" w:hAnsi="Arial" w:cs="Arial"/>
                <w:b/>
                <w:bCs/>
                <w:sz w:val="24"/>
                <w:szCs w:val="24"/>
              </w:rPr>
            </w:pPr>
          </w:p>
        </w:tc>
      </w:tr>
      <w:tr w:rsidR="007E0841" w:rsidRPr="007E0841" w14:paraId="466125EE" w14:textId="77777777" w:rsidTr="007E0841">
        <w:trPr>
          <w:tblCellSpacing w:w="15" w:type="dxa"/>
        </w:trPr>
        <w:tc>
          <w:tcPr>
            <w:tcW w:w="0" w:type="auto"/>
            <w:vAlign w:val="center"/>
            <w:hideMark/>
          </w:tcPr>
          <w:p w14:paraId="382DAD9D"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4</w:t>
            </w:r>
          </w:p>
        </w:tc>
        <w:tc>
          <w:tcPr>
            <w:tcW w:w="0" w:type="auto"/>
            <w:vAlign w:val="center"/>
            <w:hideMark/>
          </w:tcPr>
          <w:p w14:paraId="4B6A2EC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Very likely</w:t>
            </w:r>
          </w:p>
        </w:tc>
        <w:tc>
          <w:tcPr>
            <w:tcW w:w="0" w:type="auto"/>
            <w:vAlign w:val="center"/>
            <w:hideMark/>
          </w:tcPr>
          <w:p w14:paraId="4391AB30" w14:textId="34D3BABC" w:rsidR="007E0841" w:rsidRPr="007E0841" w:rsidRDefault="007E0841" w:rsidP="007E0841">
            <w:pPr>
              <w:spacing w:after="0" w:line="240" w:lineRule="auto"/>
              <w:rPr>
                <w:rFonts w:ascii="Arial" w:eastAsia="Times New Roman" w:hAnsi="Arial" w:cs="Arial"/>
                <w:sz w:val="24"/>
                <w:szCs w:val="24"/>
              </w:rPr>
            </w:pPr>
          </w:p>
        </w:tc>
      </w:tr>
      <w:tr w:rsidR="007E0841" w:rsidRPr="007E0841" w14:paraId="41999843" w14:textId="77777777" w:rsidTr="007E0841">
        <w:trPr>
          <w:tblCellSpacing w:w="15" w:type="dxa"/>
        </w:trPr>
        <w:tc>
          <w:tcPr>
            <w:tcW w:w="0" w:type="auto"/>
            <w:vAlign w:val="center"/>
            <w:hideMark/>
          </w:tcPr>
          <w:p w14:paraId="17F8FEF8"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3</w:t>
            </w:r>
          </w:p>
        </w:tc>
        <w:tc>
          <w:tcPr>
            <w:tcW w:w="0" w:type="auto"/>
            <w:vAlign w:val="center"/>
            <w:hideMark/>
          </w:tcPr>
          <w:p w14:paraId="465A2BF6"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Likely</w:t>
            </w:r>
          </w:p>
        </w:tc>
        <w:tc>
          <w:tcPr>
            <w:tcW w:w="0" w:type="auto"/>
            <w:vAlign w:val="center"/>
            <w:hideMark/>
          </w:tcPr>
          <w:p w14:paraId="0C555B3B" w14:textId="39AF809C" w:rsidR="007E0841" w:rsidRPr="007E0841" w:rsidRDefault="007E0841" w:rsidP="007E0841">
            <w:pPr>
              <w:spacing w:after="0" w:line="240" w:lineRule="auto"/>
              <w:rPr>
                <w:rFonts w:ascii="Arial" w:eastAsia="Times New Roman" w:hAnsi="Arial" w:cs="Arial"/>
                <w:sz w:val="24"/>
                <w:szCs w:val="24"/>
              </w:rPr>
            </w:pPr>
          </w:p>
        </w:tc>
      </w:tr>
      <w:tr w:rsidR="007E0841" w:rsidRPr="007E0841" w14:paraId="737532CD" w14:textId="77777777" w:rsidTr="007E0841">
        <w:trPr>
          <w:tblCellSpacing w:w="15" w:type="dxa"/>
        </w:trPr>
        <w:tc>
          <w:tcPr>
            <w:tcW w:w="0" w:type="auto"/>
            <w:vAlign w:val="center"/>
            <w:hideMark/>
          </w:tcPr>
          <w:p w14:paraId="3C73142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2</w:t>
            </w:r>
          </w:p>
        </w:tc>
        <w:tc>
          <w:tcPr>
            <w:tcW w:w="0" w:type="auto"/>
            <w:vAlign w:val="center"/>
            <w:hideMark/>
          </w:tcPr>
          <w:p w14:paraId="25D9503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Unlikely</w:t>
            </w:r>
          </w:p>
        </w:tc>
        <w:tc>
          <w:tcPr>
            <w:tcW w:w="0" w:type="auto"/>
            <w:vAlign w:val="center"/>
            <w:hideMark/>
          </w:tcPr>
          <w:p w14:paraId="1CE760B1" w14:textId="1CE5B0FF" w:rsidR="007E0841" w:rsidRPr="007E0841" w:rsidRDefault="007E0841" w:rsidP="007E0841">
            <w:pPr>
              <w:spacing w:after="0" w:line="240" w:lineRule="auto"/>
              <w:rPr>
                <w:rFonts w:ascii="Arial" w:eastAsia="Times New Roman" w:hAnsi="Arial" w:cs="Arial"/>
                <w:sz w:val="24"/>
                <w:szCs w:val="24"/>
              </w:rPr>
            </w:pPr>
          </w:p>
        </w:tc>
      </w:tr>
      <w:tr w:rsidR="007E0841" w:rsidRPr="007E0841" w14:paraId="6A89485A" w14:textId="77777777" w:rsidTr="007E0841">
        <w:trPr>
          <w:tblCellSpacing w:w="15" w:type="dxa"/>
        </w:trPr>
        <w:tc>
          <w:tcPr>
            <w:tcW w:w="0" w:type="auto"/>
            <w:vAlign w:val="center"/>
            <w:hideMark/>
          </w:tcPr>
          <w:p w14:paraId="722ACDC4"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w:t>
            </w:r>
          </w:p>
        </w:tc>
        <w:tc>
          <w:tcPr>
            <w:tcW w:w="0" w:type="auto"/>
            <w:vAlign w:val="center"/>
            <w:hideMark/>
          </w:tcPr>
          <w:p w14:paraId="6F24DC9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Very unlikely</w:t>
            </w:r>
          </w:p>
        </w:tc>
        <w:tc>
          <w:tcPr>
            <w:tcW w:w="0" w:type="auto"/>
            <w:vAlign w:val="center"/>
            <w:hideMark/>
          </w:tcPr>
          <w:p w14:paraId="742FD848" w14:textId="32C3F5B0" w:rsidR="007E0841" w:rsidRPr="007E0841" w:rsidRDefault="007E0841" w:rsidP="007E0841">
            <w:pPr>
              <w:spacing w:after="0" w:line="240" w:lineRule="auto"/>
              <w:rPr>
                <w:rFonts w:ascii="Arial" w:eastAsia="Times New Roman" w:hAnsi="Arial" w:cs="Arial"/>
                <w:sz w:val="24"/>
                <w:szCs w:val="24"/>
              </w:rPr>
            </w:pPr>
          </w:p>
        </w:tc>
      </w:tr>
    </w:tbl>
    <w:p w14:paraId="4B2985E9" w14:textId="77777777" w:rsidR="007E61E8" w:rsidRDefault="007E61E8" w:rsidP="007E0841">
      <w:pPr>
        <w:spacing w:before="100" w:beforeAutospacing="1" w:after="100" w:afterAutospacing="1" w:line="240" w:lineRule="auto"/>
        <w:outlineLvl w:val="1"/>
        <w:rPr>
          <w:rFonts w:ascii="Arial" w:eastAsia="Times New Roman" w:hAnsi="Arial" w:cs="Arial"/>
          <w:b/>
          <w:bCs/>
          <w:sz w:val="24"/>
          <w:szCs w:val="24"/>
        </w:rPr>
      </w:pPr>
    </w:p>
    <w:p w14:paraId="78000BDB" w14:textId="77777777" w:rsidR="007E61E8" w:rsidRDefault="007E61E8">
      <w:pPr>
        <w:rPr>
          <w:rFonts w:ascii="Arial" w:eastAsia="Times New Roman" w:hAnsi="Arial" w:cs="Arial"/>
          <w:b/>
          <w:bCs/>
          <w:sz w:val="24"/>
          <w:szCs w:val="24"/>
        </w:rPr>
      </w:pPr>
      <w:r>
        <w:rPr>
          <w:rFonts w:ascii="Arial" w:eastAsia="Times New Roman" w:hAnsi="Arial" w:cs="Arial"/>
          <w:b/>
          <w:bCs/>
          <w:sz w:val="24"/>
          <w:szCs w:val="24"/>
        </w:rPr>
        <w:br w:type="page"/>
      </w:r>
    </w:p>
    <w:p w14:paraId="2FA98AD3" w14:textId="1303131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lastRenderedPageBreak/>
        <w:t>Consequences scale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
        <w:gridCol w:w="1634"/>
        <w:gridCol w:w="1396"/>
      </w:tblGrid>
      <w:tr w:rsidR="007E0841" w:rsidRPr="007E0841" w14:paraId="6847B40F" w14:textId="77777777" w:rsidTr="007E0841">
        <w:trPr>
          <w:tblHeader/>
          <w:tblCellSpacing w:w="15" w:type="dxa"/>
        </w:trPr>
        <w:tc>
          <w:tcPr>
            <w:tcW w:w="0" w:type="auto"/>
            <w:vAlign w:val="center"/>
            <w:hideMark/>
          </w:tcPr>
          <w:p w14:paraId="163F8A3C"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Level</w:t>
            </w:r>
          </w:p>
        </w:tc>
        <w:tc>
          <w:tcPr>
            <w:tcW w:w="0" w:type="auto"/>
            <w:vAlign w:val="center"/>
            <w:hideMark/>
          </w:tcPr>
          <w:p w14:paraId="1EA6E183"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Consequence</w:t>
            </w:r>
          </w:p>
        </w:tc>
        <w:tc>
          <w:tcPr>
            <w:tcW w:w="0" w:type="auto"/>
            <w:vAlign w:val="center"/>
            <w:hideMark/>
          </w:tcPr>
          <w:p w14:paraId="03261D89"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Description</w:t>
            </w:r>
          </w:p>
        </w:tc>
      </w:tr>
      <w:tr w:rsidR="007E0841" w:rsidRPr="007E0841" w14:paraId="58FC23DC" w14:textId="77777777" w:rsidTr="007E0841">
        <w:trPr>
          <w:tblCellSpacing w:w="15" w:type="dxa"/>
        </w:trPr>
        <w:tc>
          <w:tcPr>
            <w:tcW w:w="0" w:type="auto"/>
            <w:vAlign w:val="center"/>
            <w:hideMark/>
          </w:tcPr>
          <w:p w14:paraId="21D3927F"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4</w:t>
            </w:r>
          </w:p>
        </w:tc>
        <w:tc>
          <w:tcPr>
            <w:tcW w:w="0" w:type="auto"/>
            <w:vAlign w:val="center"/>
            <w:hideMark/>
          </w:tcPr>
          <w:p w14:paraId="4CA7E3F5"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Severe</w:t>
            </w:r>
          </w:p>
        </w:tc>
        <w:tc>
          <w:tcPr>
            <w:tcW w:w="0" w:type="auto"/>
            <w:vAlign w:val="center"/>
            <w:hideMark/>
          </w:tcPr>
          <w:p w14:paraId="5FE11554" w14:textId="1B7D6E69" w:rsidR="007E0841" w:rsidRPr="007E0841" w:rsidRDefault="007E0841" w:rsidP="007E0841">
            <w:pPr>
              <w:spacing w:after="0" w:line="240" w:lineRule="auto"/>
              <w:rPr>
                <w:rFonts w:ascii="Arial" w:eastAsia="Times New Roman" w:hAnsi="Arial" w:cs="Arial"/>
                <w:sz w:val="24"/>
                <w:szCs w:val="24"/>
              </w:rPr>
            </w:pPr>
          </w:p>
        </w:tc>
      </w:tr>
      <w:tr w:rsidR="007E0841" w:rsidRPr="007E0841" w14:paraId="7729E334" w14:textId="77777777" w:rsidTr="007E0841">
        <w:trPr>
          <w:tblCellSpacing w:w="15" w:type="dxa"/>
        </w:trPr>
        <w:tc>
          <w:tcPr>
            <w:tcW w:w="0" w:type="auto"/>
            <w:vAlign w:val="center"/>
            <w:hideMark/>
          </w:tcPr>
          <w:p w14:paraId="5BF8A1C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3</w:t>
            </w:r>
          </w:p>
        </w:tc>
        <w:tc>
          <w:tcPr>
            <w:tcW w:w="0" w:type="auto"/>
            <w:vAlign w:val="center"/>
            <w:hideMark/>
          </w:tcPr>
          <w:p w14:paraId="6C638751"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High</w:t>
            </w:r>
          </w:p>
        </w:tc>
        <w:tc>
          <w:tcPr>
            <w:tcW w:w="0" w:type="auto"/>
            <w:vAlign w:val="center"/>
            <w:hideMark/>
          </w:tcPr>
          <w:p w14:paraId="414B0C76" w14:textId="360170C9" w:rsidR="007E0841" w:rsidRPr="007E0841" w:rsidRDefault="007E0841" w:rsidP="007E0841">
            <w:pPr>
              <w:spacing w:after="0" w:line="240" w:lineRule="auto"/>
              <w:rPr>
                <w:rFonts w:ascii="Arial" w:eastAsia="Times New Roman" w:hAnsi="Arial" w:cs="Arial"/>
                <w:sz w:val="24"/>
                <w:szCs w:val="24"/>
              </w:rPr>
            </w:pPr>
          </w:p>
        </w:tc>
      </w:tr>
      <w:tr w:rsidR="007E0841" w:rsidRPr="007E0841" w14:paraId="05A8D9DF" w14:textId="77777777" w:rsidTr="007E0841">
        <w:trPr>
          <w:tblCellSpacing w:w="15" w:type="dxa"/>
        </w:trPr>
        <w:tc>
          <w:tcPr>
            <w:tcW w:w="0" w:type="auto"/>
            <w:vAlign w:val="center"/>
            <w:hideMark/>
          </w:tcPr>
          <w:p w14:paraId="1CFE4804"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2</w:t>
            </w:r>
          </w:p>
        </w:tc>
        <w:tc>
          <w:tcPr>
            <w:tcW w:w="0" w:type="auto"/>
            <w:vAlign w:val="center"/>
            <w:hideMark/>
          </w:tcPr>
          <w:p w14:paraId="621D7A5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Moderate</w:t>
            </w:r>
          </w:p>
        </w:tc>
        <w:tc>
          <w:tcPr>
            <w:tcW w:w="0" w:type="auto"/>
            <w:vAlign w:val="center"/>
            <w:hideMark/>
          </w:tcPr>
          <w:p w14:paraId="1FEA96D3" w14:textId="7050A329" w:rsidR="007E0841" w:rsidRPr="007E0841" w:rsidRDefault="007E0841" w:rsidP="007E0841">
            <w:pPr>
              <w:spacing w:after="0" w:line="240" w:lineRule="auto"/>
              <w:rPr>
                <w:rFonts w:ascii="Arial" w:eastAsia="Times New Roman" w:hAnsi="Arial" w:cs="Arial"/>
                <w:sz w:val="24"/>
                <w:szCs w:val="24"/>
              </w:rPr>
            </w:pPr>
          </w:p>
        </w:tc>
      </w:tr>
      <w:tr w:rsidR="007E0841" w:rsidRPr="007E0841" w14:paraId="3530DE9C" w14:textId="77777777" w:rsidTr="007E0841">
        <w:trPr>
          <w:tblCellSpacing w:w="15" w:type="dxa"/>
        </w:trPr>
        <w:tc>
          <w:tcPr>
            <w:tcW w:w="0" w:type="auto"/>
            <w:vAlign w:val="center"/>
            <w:hideMark/>
          </w:tcPr>
          <w:p w14:paraId="39BB02D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w:t>
            </w:r>
          </w:p>
        </w:tc>
        <w:tc>
          <w:tcPr>
            <w:tcW w:w="0" w:type="auto"/>
            <w:vAlign w:val="center"/>
            <w:hideMark/>
          </w:tcPr>
          <w:p w14:paraId="5669199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Low</w:t>
            </w:r>
          </w:p>
        </w:tc>
        <w:tc>
          <w:tcPr>
            <w:tcW w:w="0" w:type="auto"/>
            <w:vAlign w:val="center"/>
            <w:hideMark/>
          </w:tcPr>
          <w:p w14:paraId="1906CE9B" w14:textId="60905B6C" w:rsidR="007E0841" w:rsidRPr="007E0841" w:rsidRDefault="007E0841" w:rsidP="007E0841">
            <w:pPr>
              <w:spacing w:after="0" w:line="240" w:lineRule="auto"/>
              <w:rPr>
                <w:rFonts w:ascii="Arial" w:eastAsia="Times New Roman" w:hAnsi="Arial" w:cs="Arial"/>
                <w:sz w:val="24"/>
                <w:szCs w:val="24"/>
              </w:rPr>
            </w:pPr>
          </w:p>
        </w:tc>
      </w:tr>
    </w:tbl>
    <w:p w14:paraId="2ED8D965"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Note: Ratings vary for different types of businesses. The scales above use 4 different levels; however, you can use as many levels as you need. Also use descriptors that suit your purpose (e.g. you might measure consequences in terms of human health, rather than dollar value).</w:t>
      </w:r>
    </w:p>
    <w:p w14:paraId="5018BF8C"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Evaluating risks</w:t>
      </w:r>
    </w:p>
    <w:p w14:paraId="60793F1D"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Once you have established the level of risk, you then need to create a rating table for evaluating the risk. Evaluating a risk means making a decision about its severity and ways to manage it.</w:t>
      </w:r>
    </w:p>
    <w:p w14:paraId="267732E6"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For example, you may decide the likelihood of a fire is 'unlikely' (a score of 2) but the consequences are 'severe' (a score of 4). Using the tables and formula above, a fire therefore has a risk rating of 8 (i.e. 2 x 4 = 8).</w:t>
      </w:r>
    </w:p>
    <w:p w14:paraId="45E86298" w14:textId="77777777" w:rsidR="007E0841" w:rsidRPr="007E0841" w:rsidRDefault="007E0841" w:rsidP="007E0841">
      <w:pPr>
        <w:spacing w:before="100" w:beforeAutospacing="1" w:after="100" w:afterAutospacing="1" w:line="240" w:lineRule="auto"/>
        <w:outlineLvl w:val="1"/>
        <w:rPr>
          <w:rFonts w:ascii="Arial" w:eastAsia="Times New Roman" w:hAnsi="Arial" w:cs="Arial"/>
          <w:b/>
          <w:bCs/>
          <w:sz w:val="24"/>
          <w:szCs w:val="24"/>
        </w:rPr>
      </w:pPr>
      <w:r w:rsidRPr="007E0841">
        <w:rPr>
          <w:rFonts w:ascii="Arial" w:eastAsia="Times New Roman" w:hAnsi="Arial" w:cs="Arial"/>
          <w:b/>
          <w:bCs/>
          <w:sz w:val="24"/>
          <w:szCs w:val="24"/>
        </w:rPr>
        <w:t>Risk rating table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8"/>
        <w:gridCol w:w="4336"/>
        <w:gridCol w:w="3542"/>
      </w:tblGrid>
      <w:tr w:rsidR="007E0841" w:rsidRPr="007E0841" w14:paraId="41F5F7C2" w14:textId="77777777" w:rsidTr="004A66CE">
        <w:trPr>
          <w:tblHeader/>
          <w:tblCellSpacing w:w="15" w:type="dxa"/>
        </w:trPr>
        <w:tc>
          <w:tcPr>
            <w:tcW w:w="0" w:type="auto"/>
            <w:vAlign w:val="center"/>
            <w:hideMark/>
          </w:tcPr>
          <w:p w14:paraId="7F1B2E2B"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Risk rating</w:t>
            </w:r>
          </w:p>
        </w:tc>
        <w:tc>
          <w:tcPr>
            <w:tcW w:w="4306" w:type="dxa"/>
            <w:vAlign w:val="center"/>
            <w:hideMark/>
          </w:tcPr>
          <w:p w14:paraId="50C7165D" w14:textId="324FDE75" w:rsidR="007E0841" w:rsidRPr="007E0841" w:rsidRDefault="004A66CE" w:rsidP="007E084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Examples of </w:t>
            </w:r>
            <w:r w:rsidR="007E0841" w:rsidRPr="007E0841">
              <w:rPr>
                <w:rFonts w:ascii="Arial" w:eastAsia="Times New Roman" w:hAnsi="Arial" w:cs="Arial"/>
                <w:b/>
                <w:bCs/>
                <w:sz w:val="24"/>
                <w:szCs w:val="24"/>
              </w:rPr>
              <w:t>Description</w:t>
            </w:r>
          </w:p>
        </w:tc>
        <w:tc>
          <w:tcPr>
            <w:tcW w:w="3497" w:type="dxa"/>
            <w:vAlign w:val="center"/>
            <w:hideMark/>
          </w:tcPr>
          <w:p w14:paraId="00B1D99C" w14:textId="77777777" w:rsidR="007E0841" w:rsidRPr="007E0841" w:rsidRDefault="007E0841" w:rsidP="007E0841">
            <w:pPr>
              <w:spacing w:after="0" w:line="240" w:lineRule="auto"/>
              <w:rPr>
                <w:rFonts w:ascii="Arial" w:eastAsia="Times New Roman" w:hAnsi="Arial" w:cs="Arial"/>
                <w:b/>
                <w:bCs/>
                <w:sz w:val="24"/>
                <w:szCs w:val="24"/>
              </w:rPr>
            </w:pPr>
            <w:r w:rsidRPr="007E0841">
              <w:rPr>
                <w:rFonts w:ascii="Arial" w:eastAsia="Times New Roman" w:hAnsi="Arial" w:cs="Arial"/>
                <w:b/>
                <w:bCs/>
                <w:sz w:val="24"/>
                <w:szCs w:val="24"/>
              </w:rPr>
              <w:t>Action</w:t>
            </w:r>
          </w:p>
        </w:tc>
      </w:tr>
      <w:tr w:rsidR="007E0841" w:rsidRPr="007E0841" w14:paraId="273F46F3" w14:textId="77777777" w:rsidTr="004A66CE">
        <w:trPr>
          <w:tblCellSpacing w:w="15" w:type="dxa"/>
        </w:trPr>
        <w:tc>
          <w:tcPr>
            <w:tcW w:w="0" w:type="auto"/>
            <w:vAlign w:val="center"/>
            <w:hideMark/>
          </w:tcPr>
          <w:p w14:paraId="142EAF43"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12-16</w:t>
            </w:r>
          </w:p>
        </w:tc>
        <w:tc>
          <w:tcPr>
            <w:tcW w:w="4306" w:type="dxa"/>
            <w:vAlign w:val="center"/>
            <w:hideMark/>
          </w:tcPr>
          <w:p w14:paraId="5E065DDA"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Severe</w:t>
            </w:r>
          </w:p>
        </w:tc>
        <w:tc>
          <w:tcPr>
            <w:tcW w:w="3497" w:type="dxa"/>
            <w:vAlign w:val="center"/>
            <w:hideMark/>
          </w:tcPr>
          <w:p w14:paraId="354B5D1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Needs immediate corrective action</w:t>
            </w:r>
          </w:p>
        </w:tc>
      </w:tr>
      <w:tr w:rsidR="007E0841" w:rsidRPr="007E0841" w14:paraId="2CCA5788" w14:textId="77777777" w:rsidTr="004A66CE">
        <w:trPr>
          <w:tblCellSpacing w:w="15" w:type="dxa"/>
        </w:trPr>
        <w:tc>
          <w:tcPr>
            <w:tcW w:w="0" w:type="auto"/>
            <w:vAlign w:val="center"/>
            <w:hideMark/>
          </w:tcPr>
          <w:p w14:paraId="41919AF7"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8-12</w:t>
            </w:r>
          </w:p>
        </w:tc>
        <w:tc>
          <w:tcPr>
            <w:tcW w:w="4306" w:type="dxa"/>
            <w:vAlign w:val="center"/>
            <w:hideMark/>
          </w:tcPr>
          <w:p w14:paraId="09F2C289"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High</w:t>
            </w:r>
          </w:p>
        </w:tc>
        <w:tc>
          <w:tcPr>
            <w:tcW w:w="3497" w:type="dxa"/>
            <w:vAlign w:val="center"/>
            <w:hideMark/>
          </w:tcPr>
          <w:p w14:paraId="411DBC37"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Needs corrective action within 1 month</w:t>
            </w:r>
          </w:p>
        </w:tc>
      </w:tr>
      <w:tr w:rsidR="007E0841" w:rsidRPr="007E0841" w14:paraId="73EF52A0" w14:textId="77777777" w:rsidTr="004A66CE">
        <w:trPr>
          <w:tblCellSpacing w:w="15" w:type="dxa"/>
        </w:trPr>
        <w:tc>
          <w:tcPr>
            <w:tcW w:w="0" w:type="auto"/>
            <w:vAlign w:val="center"/>
            <w:hideMark/>
          </w:tcPr>
          <w:p w14:paraId="698CD62B"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4-8</w:t>
            </w:r>
          </w:p>
        </w:tc>
        <w:tc>
          <w:tcPr>
            <w:tcW w:w="4306" w:type="dxa"/>
            <w:vAlign w:val="center"/>
            <w:hideMark/>
          </w:tcPr>
          <w:p w14:paraId="5B0120B0"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Moderate</w:t>
            </w:r>
          </w:p>
        </w:tc>
        <w:tc>
          <w:tcPr>
            <w:tcW w:w="3497" w:type="dxa"/>
            <w:vAlign w:val="center"/>
            <w:hideMark/>
          </w:tcPr>
          <w:p w14:paraId="554FDD7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Needs corrective action within 3 months</w:t>
            </w:r>
          </w:p>
        </w:tc>
      </w:tr>
      <w:tr w:rsidR="007E0841" w:rsidRPr="007E0841" w14:paraId="4098586F" w14:textId="77777777" w:rsidTr="004A66CE">
        <w:trPr>
          <w:tblCellSpacing w:w="15" w:type="dxa"/>
        </w:trPr>
        <w:tc>
          <w:tcPr>
            <w:tcW w:w="0" w:type="auto"/>
            <w:vAlign w:val="center"/>
            <w:hideMark/>
          </w:tcPr>
          <w:p w14:paraId="3F41B9C3"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1-4</w:t>
            </w:r>
          </w:p>
        </w:tc>
        <w:tc>
          <w:tcPr>
            <w:tcW w:w="4306" w:type="dxa"/>
            <w:vAlign w:val="center"/>
            <w:hideMark/>
          </w:tcPr>
          <w:p w14:paraId="57804E92"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Low</w:t>
            </w:r>
          </w:p>
        </w:tc>
        <w:tc>
          <w:tcPr>
            <w:tcW w:w="3497" w:type="dxa"/>
            <w:vAlign w:val="center"/>
            <w:hideMark/>
          </w:tcPr>
          <w:p w14:paraId="705323FB" w14:textId="77777777" w:rsidR="007E0841" w:rsidRPr="007E0841" w:rsidRDefault="007E0841" w:rsidP="007E0841">
            <w:pPr>
              <w:spacing w:after="0" w:line="240" w:lineRule="auto"/>
              <w:rPr>
                <w:rFonts w:ascii="Arial" w:eastAsia="Times New Roman" w:hAnsi="Arial" w:cs="Arial"/>
                <w:sz w:val="24"/>
                <w:szCs w:val="24"/>
              </w:rPr>
            </w:pPr>
            <w:r w:rsidRPr="007E0841">
              <w:rPr>
                <w:rFonts w:ascii="Arial" w:eastAsia="Times New Roman" w:hAnsi="Arial" w:cs="Arial"/>
                <w:sz w:val="24"/>
                <w:szCs w:val="24"/>
              </w:rPr>
              <w:t>Does not currently require corrective action</w:t>
            </w:r>
          </w:p>
        </w:tc>
      </w:tr>
    </w:tbl>
    <w:p w14:paraId="2F8564BB" w14:textId="77777777" w:rsidR="007E0841" w:rsidRPr="007E0841" w:rsidRDefault="007E0841" w:rsidP="007E0841">
      <w:pPr>
        <w:spacing w:before="100" w:beforeAutospacing="1" w:after="100" w:afterAutospacing="1" w:line="240" w:lineRule="auto"/>
        <w:rPr>
          <w:rFonts w:ascii="Arial" w:hAnsi="Arial" w:cs="Arial"/>
          <w:sz w:val="24"/>
          <w:szCs w:val="24"/>
        </w:rPr>
      </w:pPr>
      <w:r w:rsidRPr="007E0841">
        <w:rPr>
          <w:rFonts w:ascii="Arial" w:hAnsi="Arial" w:cs="Arial"/>
          <w:sz w:val="24"/>
          <w:szCs w:val="24"/>
        </w:rPr>
        <w:t>Your risk evaluation should consider:</w:t>
      </w:r>
    </w:p>
    <w:p w14:paraId="2B761B93"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r w:rsidRPr="007E0841">
        <w:rPr>
          <w:rFonts w:ascii="Arial" w:eastAsia="Times New Roman" w:hAnsi="Arial" w:cs="Arial"/>
          <w:sz w:val="24"/>
          <w:szCs w:val="24"/>
        </w:rPr>
        <w:t>the importance of the activity to your business</w:t>
      </w:r>
    </w:p>
    <w:p w14:paraId="6D0C8E5F"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r w:rsidRPr="007E0841">
        <w:rPr>
          <w:rFonts w:ascii="Arial" w:eastAsia="Times New Roman" w:hAnsi="Arial" w:cs="Arial"/>
          <w:sz w:val="24"/>
          <w:szCs w:val="24"/>
        </w:rPr>
        <w:t>the amount of control you have over the risk</w:t>
      </w:r>
    </w:p>
    <w:p w14:paraId="15BEC6A7"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r w:rsidRPr="007E0841">
        <w:rPr>
          <w:rFonts w:ascii="Arial" w:eastAsia="Times New Roman" w:hAnsi="Arial" w:cs="Arial"/>
          <w:sz w:val="24"/>
          <w:szCs w:val="24"/>
        </w:rPr>
        <w:t>potential losses to your business</w:t>
      </w:r>
    </w:p>
    <w:p w14:paraId="52D7BD1F" w14:textId="77777777" w:rsidR="007E0841" w:rsidRPr="007E0841" w:rsidRDefault="007E0841" w:rsidP="007E61E8">
      <w:pPr>
        <w:numPr>
          <w:ilvl w:val="0"/>
          <w:numId w:val="26"/>
        </w:numPr>
        <w:spacing w:before="120" w:after="120" w:line="240" w:lineRule="auto"/>
        <w:ind w:left="714" w:hanging="357"/>
        <w:rPr>
          <w:rFonts w:ascii="Arial" w:eastAsia="Times New Roman" w:hAnsi="Arial" w:cs="Arial"/>
          <w:sz w:val="24"/>
          <w:szCs w:val="24"/>
        </w:rPr>
      </w:pPr>
      <w:proofErr w:type="gramStart"/>
      <w:r w:rsidRPr="007E0841">
        <w:rPr>
          <w:rFonts w:ascii="Arial" w:eastAsia="Times New Roman" w:hAnsi="Arial" w:cs="Arial"/>
          <w:sz w:val="24"/>
          <w:szCs w:val="24"/>
        </w:rPr>
        <w:t>any</w:t>
      </w:r>
      <w:proofErr w:type="gramEnd"/>
      <w:r w:rsidRPr="007E0841">
        <w:rPr>
          <w:rFonts w:ascii="Arial" w:eastAsia="Times New Roman" w:hAnsi="Arial" w:cs="Arial"/>
          <w:sz w:val="24"/>
          <w:szCs w:val="24"/>
        </w:rPr>
        <w:t xml:space="preserve"> benefits or opportunities presented by the risk.</w:t>
      </w:r>
    </w:p>
    <w:p w14:paraId="56170739" w14:textId="16DDE478" w:rsidR="0064433F" w:rsidRDefault="007E61E8">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64433F" w:rsidRPr="00225C01" w14:paraId="01A0B8E0" w14:textId="77777777" w:rsidTr="00F54B03">
        <w:tc>
          <w:tcPr>
            <w:tcW w:w="549" w:type="dxa"/>
            <w:shd w:val="clear" w:color="auto" w:fill="FBD4B4" w:themeFill="accent6" w:themeFillTint="66"/>
          </w:tcPr>
          <w:p w14:paraId="282CF8C2" w14:textId="0DE11A62" w:rsidR="0064433F" w:rsidRPr="00225C01" w:rsidRDefault="0064433F" w:rsidP="007E0841">
            <w:pPr>
              <w:spacing w:before="120" w:after="120"/>
              <w:rPr>
                <w:rFonts w:ascii="Arial" w:hAnsi="Arial" w:cs="Arial"/>
                <w:b/>
                <w:color w:val="000000"/>
                <w:sz w:val="24"/>
                <w:szCs w:val="24"/>
              </w:rPr>
            </w:pPr>
          </w:p>
        </w:tc>
        <w:tc>
          <w:tcPr>
            <w:tcW w:w="1047" w:type="dxa"/>
            <w:shd w:val="clear" w:color="auto" w:fill="FBD4B4" w:themeFill="accent6" w:themeFillTint="66"/>
          </w:tcPr>
          <w:p w14:paraId="604FF268" w14:textId="77777777" w:rsidR="0064433F" w:rsidRPr="00225C01" w:rsidRDefault="0064433F" w:rsidP="007E0841">
            <w:pPr>
              <w:spacing w:before="120" w:after="120"/>
              <w:rPr>
                <w:rFonts w:ascii="Arial" w:hAnsi="Arial" w:cs="Arial"/>
                <w:b/>
                <w:color w:val="000000"/>
                <w:sz w:val="24"/>
                <w:szCs w:val="24"/>
              </w:rPr>
            </w:pPr>
            <w:r w:rsidRPr="00225C01">
              <w:rPr>
                <w:rFonts w:ascii="Arial" w:hAnsi="Arial" w:cs="Arial"/>
                <w:b/>
                <w:color w:val="000000"/>
                <w:sz w:val="24"/>
                <w:szCs w:val="24"/>
              </w:rPr>
              <w:t>4.</w:t>
            </w:r>
          </w:p>
        </w:tc>
        <w:tc>
          <w:tcPr>
            <w:tcW w:w="7361" w:type="dxa"/>
            <w:gridSpan w:val="2"/>
            <w:shd w:val="clear" w:color="auto" w:fill="FBD4B4" w:themeFill="accent6" w:themeFillTint="66"/>
          </w:tcPr>
          <w:p w14:paraId="76136801" w14:textId="77777777" w:rsidR="0064433F" w:rsidRPr="00225C01" w:rsidRDefault="0064433F" w:rsidP="007E0841">
            <w:pPr>
              <w:spacing w:before="120" w:after="120"/>
              <w:rPr>
                <w:rFonts w:ascii="Arial" w:hAnsi="Arial" w:cs="Arial"/>
                <w:b/>
                <w:color w:val="000000"/>
                <w:sz w:val="24"/>
                <w:szCs w:val="24"/>
              </w:rPr>
            </w:pPr>
            <w:r w:rsidRPr="00225C01">
              <w:rPr>
                <w:rFonts w:ascii="Arial" w:hAnsi="Arial" w:cs="Arial"/>
                <w:b/>
                <w:color w:val="000000"/>
                <w:sz w:val="24"/>
                <w:szCs w:val="24"/>
              </w:rPr>
              <w:t>Risk Assessment</w:t>
            </w:r>
          </w:p>
        </w:tc>
        <w:tc>
          <w:tcPr>
            <w:tcW w:w="1074" w:type="dxa"/>
            <w:shd w:val="clear" w:color="auto" w:fill="FBD4B4" w:themeFill="accent6" w:themeFillTint="66"/>
          </w:tcPr>
          <w:p w14:paraId="6189E19A" w14:textId="77777777" w:rsidR="0064433F" w:rsidRPr="00225C01" w:rsidRDefault="0064433F" w:rsidP="007E0841">
            <w:pPr>
              <w:spacing w:before="120" w:after="120"/>
              <w:rPr>
                <w:rFonts w:ascii="Arial" w:hAnsi="Arial" w:cs="Arial"/>
                <w:b/>
                <w:color w:val="000000"/>
                <w:sz w:val="24"/>
                <w:szCs w:val="24"/>
              </w:rPr>
            </w:pPr>
          </w:p>
        </w:tc>
      </w:tr>
      <w:tr w:rsidR="009F2993" w:rsidRPr="00225C01" w14:paraId="5EBD5051" w14:textId="77777777" w:rsidTr="00F54B03">
        <w:tc>
          <w:tcPr>
            <w:tcW w:w="10031" w:type="dxa"/>
            <w:gridSpan w:val="5"/>
          </w:tcPr>
          <w:p w14:paraId="4B92EDE5"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9F2993" w:rsidRPr="00225C01" w14:paraId="1C813103" w14:textId="77777777" w:rsidTr="00F54B03">
        <w:tc>
          <w:tcPr>
            <w:tcW w:w="2802" w:type="dxa"/>
            <w:gridSpan w:val="3"/>
            <w:tcBorders>
              <w:right w:val="single" w:sz="2" w:space="0" w:color="auto"/>
            </w:tcBorders>
          </w:tcPr>
          <w:p w14:paraId="1FBF235F"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Reduction or increase of local or national universal free early education hours</w:t>
            </w:r>
          </w:p>
        </w:tc>
        <w:tc>
          <w:tcPr>
            <w:tcW w:w="7229" w:type="dxa"/>
            <w:gridSpan w:val="2"/>
            <w:tcBorders>
              <w:top w:val="single" w:sz="2" w:space="0" w:color="auto"/>
              <w:left w:val="single" w:sz="2" w:space="0" w:color="auto"/>
              <w:bottom w:val="single" w:sz="2" w:space="0" w:color="auto"/>
              <w:right w:val="single" w:sz="2" w:space="0" w:color="auto"/>
            </w:tcBorders>
          </w:tcPr>
          <w:p w14:paraId="02BCB53A" w14:textId="77777777" w:rsidR="009F2993" w:rsidRPr="00225C01" w:rsidRDefault="009F2993" w:rsidP="002E3BA1">
            <w:pPr>
              <w:spacing w:before="120" w:after="120"/>
              <w:rPr>
                <w:rFonts w:ascii="Arial" w:hAnsi="Arial" w:cs="Arial"/>
                <w:sz w:val="24"/>
                <w:szCs w:val="24"/>
              </w:rPr>
            </w:pPr>
          </w:p>
        </w:tc>
      </w:tr>
      <w:tr w:rsidR="009F2993" w:rsidRPr="00225C01" w14:paraId="27F0FDE3" w14:textId="77777777" w:rsidTr="00F54B03">
        <w:trPr>
          <w:trHeight w:val="1260"/>
        </w:trPr>
        <w:tc>
          <w:tcPr>
            <w:tcW w:w="2802" w:type="dxa"/>
            <w:gridSpan w:val="3"/>
            <w:tcBorders>
              <w:right w:val="single" w:sz="2" w:space="0" w:color="auto"/>
            </w:tcBorders>
          </w:tcPr>
          <w:p w14:paraId="234209C0"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Demand increases from paying parents</w:t>
            </w:r>
          </w:p>
        </w:tc>
        <w:tc>
          <w:tcPr>
            <w:tcW w:w="7229" w:type="dxa"/>
            <w:gridSpan w:val="2"/>
            <w:tcBorders>
              <w:top w:val="single" w:sz="2" w:space="0" w:color="auto"/>
              <w:left w:val="single" w:sz="2" w:space="0" w:color="auto"/>
              <w:bottom w:val="single" w:sz="2" w:space="0" w:color="auto"/>
              <w:right w:val="single" w:sz="2" w:space="0" w:color="auto"/>
            </w:tcBorders>
          </w:tcPr>
          <w:p w14:paraId="377CC412" w14:textId="77777777" w:rsidR="009F2993" w:rsidRPr="00225C01" w:rsidRDefault="009F2993" w:rsidP="002E3BA1">
            <w:pPr>
              <w:spacing w:before="120" w:after="120"/>
              <w:rPr>
                <w:rFonts w:ascii="Arial" w:hAnsi="Arial" w:cs="Arial"/>
                <w:sz w:val="24"/>
                <w:szCs w:val="24"/>
              </w:rPr>
            </w:pPr>
          </w:p>
          <w:p w14:paraId="487ABEA8" w14:textId="77777777" w:rsidR="009F2993" w:rsidRPr="00225C01" w:rsidRDefault="009F2993" w:rsidP="002E3BA1">
            <w:pPr>
              <w:spacing w:before="120" w:after="120"/>
              <w:rPr>
                <w:rFonts w:ascii="Arial" w:hAnsi="Arial" w:cs="Arial"/>
                <w:sz w:val="24"/>
                <w:szCs w:val="24"/>
              </w:rPr>
            </w:pPr>
          </w:p>
        </w:tc>
      </w:tr>
      <w:tr w:rsidR="009F2993" w:rsidRPr="00225C01" w14:paraId="6C1F0B66" w14:textId="77777777" w:rsidTr="00F54B03">
        <w:tc>
          <w:tcPr>
            <w:tcW w:w="2802" w:type="dxa"/>
            <w:gridSpan w:val="3"/>
            <w:tcBorders>
              <w:right w:val="single" w:sz="2" w:space="0" w:color="auto"/>
            </w:tcBorders>
          </w:tcPr>
          <w:p w14:paraId="6348B28C"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 xml:space="preserve">Transition-what will be the offer for working parents for those children aged 5 and above </w:t>
            </w:r>
          </w:p>
        </w:tc>
        <w:tc>
          <w:tcPr>
            <w:tcW w:w="7229" w:type="dxa"/>
            <w:gridSpan w:val="2"/>
            <w:tcBorders>
              <w:top w:val="single" w:sz="2" w:space="0" w:color="auto"/>
              <w:left w:val="single" w:sz="2" w:space="0" w:color="auto"/>
              <w:bottom w:val="single" w:sz="2" w:space="0" w:color="auto"/>
              <w:right w:val="single" w:sz="2" w:space="0" w:color="auto"/>
            </w:tcBorders>
          </w:tcPr>
          <w:p w14:paraId="76F690D4" w14:textId="77777777" w:rsidR="009F2993" w:rsidRPr="00225C01" w:rsidRDefault="009F2993" w:rsidP="002E3BA1">
            <w:pPr>
              <w:spacing w:before="120" w:after="120"/>
              <w:rPr>
                <w:rFonts w:ascii="Arial" w:hAnsi="Arial" w:cs="Arial"/>
                <w:sz w:val="24"/>
                <w:szCs w:val="24"/>
              </w:rPr>
            </w:pPr>
          </w:p>
        </w:tc>
      </w:tr>
      <w:tr w:rsidR="009F2993" w:rsidRPr="00225C01" w14:paraId="287A3B14" w14:textId="77777777" w:rsidTr="00F54B03">
        <w:tc>
          <w:tcPr>
            <w:tcW w:w="2802" w:type="dxa"/>
            <w:gridSpan w:val="3"/>
            <w:tcBorders>
              <w:right w:val="single" w:sz="2" w:space="0" w:color="auto"/>
            </w:tcBorders>
          </w:tcPr>
          <w:p w14:paraId="7E0547F4"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Sustainability</w:t>
            </w:r>
          </w:p>
        </w:tc>
        <w:tc>
          <w:tcPr>
            <w:tcW w:w="7229" w:type="dxa"/>
            <w:gridSpan w:val="2"/>
            <w:tcBorders>
              <w:top w:val="single" w:sz="2" w:space="0" w:color="auto"/>
              <w:left w:val="single" w:sz="2" w:space="0" w:color="auto"/>
              <w:bottom w:val="single" w:sz="2" w:space="0" w:color="auto"/>
              <w:right w:val="single" w:sz="2" w:space="0" w:color="auto"/>
            </w:tcBorders>
          </w:tcPr>
          <w:p w14:paraId="2BA65E3E" w14:textId="77777777" w:rsidR="009F2993" w:rsidRPr="00225C01" w:rsidRDefault="009F2993" w:rsidP="002E3BA1">
            <w:pPr>
              <w:spacing w:before="120" w:after="120"/>
              <w:rPr>
                <w:rFonts w:ascii="Arial" w:hAnsi="Arial" w:cs="Arial"/>
                <w:sz w:val="24"/>
                <w:szCs w:val="24"/>
              </w:rPr>
            </w:pPr>
          </w:p>
        </w:tc>
      </w:tr>
      <w:tr w:rsidR="009F2993" w:rsidRPr="00225C01" w14:paraId="30806E21" w14:textId="77777777" w:rsidTr="00F54B03">
        <w:tc>
          <w:tcPr>
            <w:tcW w:w="2802" w:type="dxa"/>
            <w:gridSpan w:val="3"/>
            <w:tcBorders>
              <w:right w:val="single" w:sz="2" w:space="0" w:color="auto"/>
            </w:tcBorders>
          </w:tcPr>
          <w:p w14:paraId="74393DD6" w14:textId="77777777" w:rsidR="009F2993" w:rsidRPr="00225C01" w:rsidRDefault="009F2993" w:rsidP="002E3BA1">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3DBE1DB6" w14:textId="77777777" w:rsidR="009F2993" w:rsidRDefault="009F2993" w:rsidP="002E3BA1">
            <w:pPr>
              <w:spacing w:before="120" w:after="120"/>
              <w:rPr>
                <w:rFonts w:ascii="Arial" w:hAnsi="Arial" w:cs="Arial"/>
                <w:sz w:val="24"/>
                <w:szCs w:val="24"/>
              </w:rPr>
            </w:pPr>
          </w:p>
          <w:p w14:paraId="41869EFE" w14:textId="77777777" w:rsidR="00F54B03" w:rsidRDefault="00F54B03" w:rsidP="002E3BA1">
            <w:pPr>
              <w:spacing w:before="120" w:after="120"/>
              <w:rPr>
                <w:rFonts w:ascii="Arial" w:hAnsi="Arial" w:cs="Arial"/>
                <w:sz w:val="24"/>
                <w:szCs w:val="24"/>
              </w:rPr>
            </w:pPr>
          </w:p>
          <w:p w14:paraId="648E41E0" w14:textId="77777777" w:rsidR="00F54B03" w:rsidRDefault="00F54B03" w:rsidP="002E3BA1">
            <w:pPr>
              <w:spacing w:before="120" w:after="120"/>
              <w:rPr>
                <w:rFonts w:ascii="Arial" w:hAnsi="Arial" w:cs="Arial"/>
                <w:sz w:val="24"/>
                <w:szCs w:val="24"/>
              </w:rPr>
            </w:pPr>
          </w:p>
          <w:p w14:paraId="408212C7" w14:textId="77777777" w:rsidR="00F54B03" w:rsidRDefault="00F54B03" w:rsidP="002E3BA1">
            <w:pPr>
              <w:spacing w:before="120" w:after="120"/>
              <w:rPr>
                <w:rFonts w:ascii="Arial" w:hAnsi="Arial" w:cs="Arial"/>
                <w:sz w:val="24"/>
                <w:szCs w:val="24"/>
              </w:rPr>
            </w:pPr>
          </w:p>
          <w:p w14:paraId="5917456B" w14:textId="77777777" w:rsidR="00F54B03" w:rsidRDefault="00F54B03" w:rsidP="002E3BA1">
            <w:pPr>
              <w:spacing w:before="120" w:after="120"/>
              <w:rPr>
                <w:rFonts w:ascii="Arial" w:hAnsi="Arial" w:cs="Arial"/>
                <w:sz w:val="24"/>
                <w:szCs w:val="24"/>
              </w:rPr>
            </w:pPr>
          </w:p>
          <w:p w14:paraId="6CCEEDA3" w14:textId="77777777" w:rsidR="00F54B03" w:rsidRDefault="00F54B03" w:rsidP="002E3BA1">
            <w:pPr>
              <w:spacing w:before="120" w:after="120"/>
              <w:rPr>
                <w:rFonts w:ascii="Arial" w:hAnsi="Arial" w:cs="Arial"/>
                <w:sz w:val="24"/>
                <w:szCs w:val="24"/>
              </w:rPr>
            </w:pPr>
          </w:p>
          <w:p w14:paraId="53063732" w14:textId="77777777" w:rsidR="00F54B03" w:rsidRPr="00225C01" w:rsidRDefault="00F54B03" w:rsidP="002E3BA1">
            <w:pPr>
              <w:spacing w:before="120" w:after="120"/>
              <w:rPr>
                <w:rFonts w:ascii="Arial" w:hAnsi="Arial" w:cs="Arial"/>
                <w:sz w:val="24"/>
                <w:szCs w:val="24"/>
              </w:rPr>
            </w:pPr>
          </w:p>
        </w:tc>
      </w:tr>
    </w:tbl>
    <w:p w14:paraId="59254980" w14:textId="77777777" w:rsidR="00B0019C" w:rsidRPr="00225C01" w:rsidRDefault="00B0019C" w:rsidP="00B0019C">
      <w:pPr>
        <w:rPr>
          <w:rFonts w:ascii="Arial" w:hAnsi="Arial"/>
          <w:sz w:val="24"/>
          <w:szCs w:val="24"/>
        </w:rPr>
      </w:pPr>
    </w:p>
    <w:p w14:paraId="0681986F" w14:textId="77777777" w:rsidR="00B0019C" w:rsidRDefault="00B0019C" w:rsidP="00B0019C">
      <w:pPr>
        <w:rPr>
          <w:rFonts w:ascii="Arial" w:hAnsi="Arial"/>
          <w:sz w:val="24"/>
          <w:szCs w:val="24"/>
        </w:rPr>
      </w:pPr>
      <w:r>
        <w:rPr>
          <w:noProof/>
          <w:lang w:eastAsia="en-GB"/>
        </w:rPr>
        <w:drawing>
          <wp:anchor distT="0" distB="0" distL="114300" distR="114300" simplePos="0" relativeHeight="251697152" behindDoc="0" locked="0" layoutInCell="1" allowOverlap="1" wp14:anchorId="7E83F8FF" wp14:editId="27F45450">
            <wp:simplePos x="0" y="0"/>
            <wp:positionH relativeFrom="column">
              <wp:posOffset>114300</wp:posOffset>
            </wp:positionH>
            <wp:positionV relativeFrom="paragraph">
              <wp:posOffset>83820</wp:posOffset>
            </wp:positionV>
            <wp:extent cx="1143000" cy="1114425"/>
            <wp:effectExtent l="0" t="0" r="0" b="3175"/>
            <wp:wrapSquare wrapText="bothSides"/>
            <wp:docPr id="25" name="Picture 25"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34C18123" w14:textId="77777777" w:rsidR="00B0019C" w:rsidRDefault="00B0019C" w:rsidP="00B0019C">
      <w:pPr>
        <w:rPr>
          <w:rFonts w:ascii="Arial" w:hAnsi="Arial"/>
          <w:sz w:val="24"/>
          <w:szCs w:val="24"/>
        </w:rPr>
      </w:pPr>
    </w:p>
    <w:p w14:paraId="4A0DB038" w14:textId="4C9A6522" w:rsidR="00B038AA" w:rsidRDefault="00B038AA">
      <w:pPr>
        <w:rPr>
          <w:rFonts w:ascii="Arial" w:hAnsi="Arial"/>
          <w:sz w:val="24"/>
          <w:szCs w:val="24"/>
        </w:rPr>
      </w:pPr>
      <w:r>
        <w:rPr>
          <w:rFonts w:ascii="Arial" w:hAnsi="Arial"/>
          <w:sz w:val="24"/>
          <w:szCs w:val="24"/>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47"/>
        <w:gridCol w:w="1206"/>
        <w:gridCol w:w="6155"/>
        <w:gridCol w:w="1074"/>
      </w:tblGrid>
      <w:tr w:rsidR="00B038AA" w:rsidRPr="00225C01" w14:paraId="1FA79CBA" w14:textId="77777777" w:rsidTr="00B038AA">
        <w:tc>
          <w:tcPr>
            <w:tcW w:w="549" w:type="dxa"/>
            <w:shd w:val="clear" w:color="auto" w:fill="FBD4B4" w:themeFill="accent6" w:themeFillTint="66"/>
          </w:tcPr>
          <w:p w14:paraId="248A70C4" w14:textId="77777777" w:rsidR="00B038AA" w:rsidRPr="00225C01" w:rsidRDefault="00B038AA" w:rsidP="00B038AA">
            <w:pPr>
              <w:spacing w:before="120" w:after="120"/>
              <w:rPr>
                <w:rFonts w:ascii="Arial" w:hAnsi="Arial" w:cs="Arial"/>
                <w:b/>
                <w:color w:val="000000"/>
                <w:sz w:val="24"/>
                <w:szCs w:val="24"/>
              </w:rPr>
            </w:pPr>
          </w:p>
        </w:tc>
        <w:tc>
          <w:tcPr>
            <w:tcW w:w="1047" w:type="dxa"/>
            <w:shd w:val="clear" w:color="auto" w:fill="FBD4B4" w:themeFill="accent6" w:themeFillTint="66"/>
          </w:tcPr>
          <w:p w14:paraId="6E14DBB4" w14:textId="6400439D" w:rsidR="00B038AA" w:rsidRPr="00225C01" w:rsidRDefault="00B038AA" w:rsidP="00B038AA">
            <w:pPr>
              <w:spacing w:before="120" w:after="120"/>
              <w:rPr>
                <w:rFonts w:ascii="Arial" w:hAnsi="Arial" w:cs="Arial"/>
                <w:b/>
                <w:color w:val="000000"/>
                <w:sz w:val="24"/>
                <w:szCs w:val="24"/>
              </w:rPr>
            </w:pPr>
            <w:r>
              <w:rPr>
                <w:rFonts w:ascii="Arial" w:hAnsi="Arial" w:cs="Arial"/>
                <w:b/>
                <w:color w:val="000000"/>
                <w:sz w:val="24"/>
                <w:szCs w:val="24"/>
              </w:rPr>
              <w:t>5</w:t>
            </w:r>
            <w:r w:rsidRPr="00225C01">
              <w:rPr>
                <w:rFonts w:ascii="Arial" w:hAnsi="Arial" w:cs="Arial"/>
                <w:b/>
                <w:color w:val="000000"/>
                <w:sz w:val="24"/>
                <w:szCs w:val="24"/>
              </w:rPr>
              <w:t>.</w:t>
            </w:r>
          </w:p>
        </w:tc>
        <w:tc>
          <w:tcPr>
            <w:tcW w:w="7361" w:type="dxa"/>
            <w:gridSpan w:val="2"/>
            <w:shd w:val="clear" w:color="auto" w:fill="FBD4B4" w:themeFill="accent6" w:themeFillTint="66"/>
          </w:tcPr>
          <w:p w14:paraId="313D73B0" w14:textId="15E57DC6" w:rsidR="00B038AA" w:rsidRPr="00225C01" w:rsidRDefault="00B038AA" w:rsidP="00B038AA">
            <w:pPr>
              <w:spacing w:before="120" w:after="120"/>
              <w:rPr>
                <w:rFonts w:ascii="Arial" w:hAnsi="Arial" w:cs="Arial"/>
                <w:b/>
                <w:color w:val="000000"/>
                <w:sz w:val="24"/>
                <w:szCs w:val="24"/>
              </w:rPr>
            </w:pPr>
            <w:r>
              <w:rPr>
                <w:rFonts w:ascii="Arial" w:hAnsi="Arial" w:cs="Arial"/>
                <w:b/>
                <w:color w:val="000000"/>
                <w:sz w:val="24"/>
                <w:szCs w:val="24"/>
              </w:rPr>
              <w:t>Appendices</w:t>
            </w:r>
          </w:p>
        </w:tc>
        <w:tc>
          <w:tcPr>
            <w:tcW w:w="1074" w:type="dxa"/>
            <w:shd w:val="clear" w:color="auto" w:fill="FBD4B4" w:themeFill="accent6" w:themeFillTint="66"/>
          </w:tcPr>
          <w:p w14:paraId="1D8C04FA" w14:textId="77777777" w:rsidR="00B038AA" w:rsidRPr="00225C01" w:rsidRDefault="00B038AA" w:rsidP="00B038AA">
            <w:pPr>
              <w:spacing w:before="120" w:after="120"/>
              <w:rPr>
                <w:rFonts w:ascii="Arial" w:hAnsi="Arial" w:cs="Arial"/>
                <w:b/>
                <w:color w:val="000000"/>
                <w:sz w:val="24"/>
                <w:szCs w:val="24"/>
              </w:rPr>
            </w:pPr>
          </w:p>
        </w:tc>
      </w:tr>
      <w:tr w:rsidR="00B038AA" w:rsidRPr="00225C01" w14:paraId="7B3B42D7" w14:textId="77777777" w:rsidTr="00FD0082">
        <w:tc>
          <w:tcPr>
            <w:tcW w:w="10031" w:type="dxa"/>
            <w:gridSpan w:val="5"/>
          </w:tcPr>
          <w:p w14:paraId="7C343DFE" w14:textId="77777777" w:rsidR="00B038AA" w:rsidRPr="00225C01" w:rsidRDefault="00B038AA" w:rsidP="00B038AA">
            <w:pPr>
              <w:spacing w:before="120" w:after="120"/>
              <w:rPr>
                <w:rFonts w:ascii="Arial" w:hAnsi="Arial" w:cs="Arial"/>
                <w:sz w:val="24"/>
                <w:szCs w:val="24"/>
              </w:rPr>
            </w:pPr>
            <w:r w:rsidRPr="00225C01">
              <w:rPr>
                <w:rFonts w:ascii="Arial" w:hAnsi="Arial" w:cs="Arial"/>
                <w:sz w:val="24"/>
                <w:szCs w:val="24"/>
              </w:rPr>
              <w:t xml:space="preserve">These are suggestions of the elements you may wish to include in this section </w:t>
            </w:r>
          </w:p>
        </w:tc>
      </w:tr>
      <w:tr w:rsidR="00B038AA" w:rsidRPr="00225C01" w14:paraId="3710B433" w14:textId="77777777" w:rsidTr="00FD0082">
        <w:tc>
          <w:tcPr>
            <w:tcW w:w="2802" w:type="dxa"/>
            <w:gridSpan w:val="3"/>
            <w:tcBorders>
              <w:right w:val="single" w:sz="2" w:space="0" w:color="auto"/>
            </w:tcBorders>
          </w:tcPr>
          <w:p w14:paraId="2B801ED4" w14:textId="0E1F975E" w:rsidR="00B038AA" w:rsidRPr="00225C01" w:rsidRDefault="00B038AA" w:rsidP="00B038AA">
            <w:pPr>
              <w:spacing w:before="120" w:after="120"/>
              <w:rPr>
                <w:rFonts w:ascii="Arial" w:hAnsi="Arial" w:cs="Arial"/>
                <w:sz w:val="24"/>
                <w:szCs w:val="24"/>
              </w:rPr>
            </w:pPr>
            <w:r>
              <w:rPr>
                <w:rFonts w:ascii="Arial" w:hAnsi="Arial" w:cs="Arial"/>
                <w:sz w:val="24"/>
                <w:szCs w:val="24"/>
              </w:rPr>
              <w:t>Parental Survey</w:t>
            </w:r>
            <w:r w:rsidRPr="00225C01">
              <w:rPr>
                <w:rFonts w:ascii="Arial" w:hAnsi="Arial" w:cs="Arial"/>
                <w:sz w:val="24"/>
                <w:szCs w:val="24"/>
              </w:rPr>
              <w:t xml:space="preserve"> </w:t>
            </w:r>
          </w:p>
        </w:tc>
        <w:tc>
          <w:tcPr>
            <w:tcW w:w="7229" w:type="dxa"/>
            <w:gridSpan w:val="2"/>
            <w:tcBorders>
              <w:top w:val="single" w:sz="2" w:space="0" w:color="auto"/>
              <w:left w:val="single" w:sz="2" w:space="0" w:color="auto"/>
              <w:bottom w:val="single" w:sz="2" w:space="0" w:color="auto"/>
              <w:right w:val="single" w:sz="2" w:space="0" w:color="auto"/>
            </w:tcBorders>
          </w:tcPr>
          <w:p w14:paraId="6D2B7411" w14:textId="77777777" w:rsidR="00B038AA" w:rsidRPr="00225C01" w:rsidRDefault="00B038AA" w:rsidP="00B038AA">
            <w:pPr>
              <w:spacing w:before="120" w:after="120"/>
              <w:rPr>
                <w:rFonts w:ascii="Arial" w:hAnsi="Arial" w:cs="Arial"/>
                <w:sz w:val="24"/>
                <w:szCs w:val="24"/>
              </w:rPr>
            </w:pPr>
          </w:p>
        </w:tc>
      </w:tr>
      <w:tr w:rsidR="00B038AA" w:rsidRPr="00225C01" w14:paraId="63DD4590" w14:textId="77777777" w:rsidTr="00FD00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gridSpan w:val="3"/>
            <w:tcBorders>
              <w:top w:val="nil"/>
              <w:left w:val="nil"/>
              <w:bottom w:val="nil"/>
              <w:right w:val="single" w:sz="2" w:space="0" w:color="auto"/>
            </w:tcBorders>
          </w:tcPr>
          <w:p w14:paraId="1DBE924B" w14:textId="77777777" w:rsidR="00B038AA" w:rsidRPr="00225C01" w:rsidRDefault="00B038AA" w:rsidP="00B038AA">
            <w:pPr>
              <w:spacing w:before="120" w:after="120"/>
              <w:rPr>
                <w:rFonts w:ascii="Arial" w:hAnsi="Arial" w:cs="Arial"/>
                <w:sz w:val="24"/>
                <w:szCs w:val="24"/>
              </w:rPr>
            </w:pPr>
            <w:r w:rsidRPr="00225C01">
              <w:rPr>
                <w:rFonts w:ascii="Arial" w:hAnsi="Arial" w:cs="Arial"/>
                <w:sz w:val="24"/>
                <w:szCs w:val="24"/>
              </w:rPr>
              <w:t>Other factors for consideration?</w:t>
            </w:r>
          </w:p>
        </w:tc>
        <w:tc>
          <w:tcPr>
            <w:tcW w:w="7229" w:type="dxa"/>
            <w:gridSpan w:val="2"/>
            <w:tcBorders>
              <w:top w:val="single" w:sz="2" w:space="0" w:color="auto"/>
              <w:left w:val="single" w:sz="2" w:space="0" w:color="auto"/>
              <w:bottom w:val="single" w:sz="2" w:space="0" w:color="auto"/>
              <w:right w:val="single" w:sz="2" w:space="0" w:color="auto"/>
            </w:tcBorders>
          </w:tcPr>
          <w:p w14:paraId="32FEFA20" w14:textId="77777777" w:rsidR="00B038AA" w:rsidRDefault="00B038AA" w:rsidP="00B038AA">
            <w:pPr>
              <w:spacing w:before="120" w:after="120"/>
              <w:rPr>
                <w:rFonts w:ascii="Arial" w:hAnsi="Arial" w:cs="Arial"/>
                <w:sz w:val="24"/>
                <w:szCs w:val="24"/>
              </w:rPr>
            </w:pPr>
          </w:p>
          <w:p w14:paraId="7ACE5DE9" w14:textId="77777777" w:rsidR="00B038AA" w:rsidRDefault="00B038AA" w:rsidP="00B038AA">
            <w:pPr>
              <w:spacing w:before="120" w:after="120"/>
              <w:rPr>
                <w:rFonts w:ascii="Arial" w:hAnsi="Arial" w:cs="Arial"/>
                <w:sz w:val="24"/>
                <w:szCs w:val="24"/>
              </w:rPr>
            </w:pPr>
          </w:p>
          <w:p w14:paraId="59F5AE00" w14:textId="77777777" w:rsidR="00B038AA" w:rsidRDefault="00B038AA" w:rsidP="00B038AA">
            <w:pPr>
              <w:spacing w:before="120" w:after="120"/>
              <w:rPr>
                <w:rFonts w:ascii="Arial" w:hAnsi="Arial" w:cs="Arial"/>
                <w:sz w:val="24"/>
                <w:szCs w:val="24"/>
              </w:rPr>
            </w:pPr>
          </w:p>
          <w:p w14:paraId="412127AB" w14:textId="77777777" w:rsidR="00B038AA" w:rsidRDefault="00B038AA" w:rsidP="00B038AA">
            <w:pPr>
              <w:spacing w:before="120" w:after="120"/>
              <w:rPr>
                <w:rFonts w:ascii="Arial" w:hAnsi="Arial" w:cs="Arial"/>
                <w:sz w:val="24"/>
                <w:szCs w:val="24"/>
              </w:rPr>
            </w:pPr>
          </w:p>
          <w:p w14:paraId="2FFB93A7" w14:textId="77777777" w:rsidR="00B038AA" w:rsidRDefault="00B038AA" w:rsidP="00B038AA">
            <w:pPr>
              <w:spacing w:before="120" w:after="120"/>
              <w:rPr>
                <w:rFonts w:ascii="Arial" w:hAnsi="Arial" w:cs="Arial"/>
                <w:sz w:val="24"/>
                <w:szCs w:val="24"/>
              </w:rPr>
            </w:pPr>
          </w:p>
          <w:p w14:paraId="615C40E9" w14:textId="77777777" w:rsidR="00B038AA" w:rsidRDefault="00B038AA" w:rsidP="00B038AA">
            <w:pPr>
              <w:spacing w:before="120" w:after="120"/>
              <w:rPr>
                <w:rFonts w:ascii="Arial" w:hAnsi="Arial" w:cs="Arial"/>
                <w:sz w:val="24"/>
                <w:szCs w:val="24"/>
              </w:rPr>
            </w:pPr>
          </w:p>
          <w:p w14:paraId="2B332348" w14:textId="77777777" w:rsidR="00B038AA" w:rsidRPr="00225C01" w:rsidRDefault="00B038AA" w:rsidP="00B038AA">
            <w:pPr>
              <w:spacing w:before="120" w:after="120"/>
              <w:rPr>
                <w:rFonts w:ascii="Arial" w:hAnsi="Arial" w:cs="Arial"/>
                <w:sz w:val="24"/>
                <w:szCs w:val="24"/>
              </w:rPr>
            </w:pPr>
          </w:p>
        </w:tc>
      </w:tr>
    </w:tbl>
    <w:p w14:paraId="43708F35" w14:textId="77777777" w:rsidR="00B038AA" w:rsidRPr="00225C01" w:rsidRDefault="00B038AA" w:rsidP="00B038AA">
      <w:pPr>
        <w:rPr>
          <w:rFonts w:ascii="Arial" w:hAnsi="Arial"/>
          <w:sz w:val="24"/>
          <w:szCs w:val="24"/>
        </w:rPr>
      </w:pPr>
    </w:p>
    <w:p w14:paraId="5032BCD2" w14:textId="77777777" w:rsidR="00B038AA" w:rsidRDefault="00B038AA" w:rsidP="00B038AA">
      <w:pPr>
        <w:rPr>
          <w:rFonts w:ascii="Arial" w:hAnsi="Arial"/>
          <w:sz w:val="24"/>
          <w:szCs w:val="24"/>
        </w:rPr>
      </w:pPr>
      <w:r>
        <w:rPr>
          <w:noProof/>
          <w:lang w:eastAsia="en-GB"/>
        </w:rPr>
        <w:drawing>
          <wp:anchor distT="0" distB="0" distL="114300" distR="114300" simplePos="0" relativeHeight="251699200" behindDoc="0" locked="0" layoutInCell="1" allowOverlap="1" wp14:anchorId="21645EA0" wp14:editId="228EDB05">
            <wp:simplePos x="0" y="0"/>
            <wp:positionH relativeFrom="column">
              <wp:posOffset>114300</wp:posOffset>
            </wp:positionH>
            <wp:positionV relativeFrom="paragraph">
              <wp:posOffset>83820</wp:posOffset>
            </wp:positionV>
            <wp:extent cx="1143000" cy="1114425"/>
            <wp:effectExtent l="0" t="0" r="0" b="3175"/>
            <wp:wrapSquare wrapText="bothSides"/>
            <wp:docPr id="26" name="Picture 26" descr="Macintosh HD:Users:micknolan:Desktop:Feedback Ide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knolan:Desktop:Feedback Idea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BF">
        <w:rPr>
          <w:rFonts w:ascii="Arial" w:hAnsi="Arial" w:cs="Arial"/>
          <w:b/>
          <w:sz w:val="28"/>
          <w:szCs w:val="28"/>
        </w:rPr>
        <w:t>Feedback your ideas to the group</w:t>
      </w:r>
    </w:p>
    <w:p w14:paraId="45829297" w14:textId="77777777" w:rsidR="00B038AA" w:rsidRDefault="00B038AA" w:rsidP="00B038AA">
      <w:pPr>
        <w:rPr>
          <w:rFonts w:ascii="Arial" w:hAnsi="Arial"/>
          <w:sz w:val="24"/>
          <w:szCs w:val="24"/>
        </w:rPr>
      </w:pPr>
    </w:p>
    <w:p w14:paraId="3D3E7D94" w14:textId="5D751FD0" w:rsidR="00B038AA" w:rsidRDefault="00B038AA" w:rsidP="00B038AA">
      <w:pPr>
        <w:rPr>
          <w:rFonts w:ascii="Arial" w:hAnsi="Arial"/>
          <w:sz w:val="24"/>
          <w:szCs w:val="24"/>
        </w:rPr>
      </w:pPr>
    </w:p>
    <w:sectPr w:rsidR="00B038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2577" w14:textId="77777777" w:rsidR="00F27AEE" w:rsidRDefault="00F27AEE" w:rsidP="00840AAA">
      <w:pPr>
        <w:spacing w:after="0" w:line="240" w:lineRule="auto"/>
      </w:pPr>
      <w:r>
        <w:separator/>
      </w:r>
    </w:p>
  </w:endnote>
  <w:endnote w:type="continuationSeparator" w:id="0">
    <w:p w14:paraId="5AC0ED95" w14:textId="77777777" w:rsidR="00F27AEE" w:rsidRDefault="00F27AEE" w:rsidP="0084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853335"/>
      <w:docPartObj>
        <w:docPartGallery w:val="Page Numbers (Bottom of Page)"/>
        <w:docPartUnique/>
      </w:docPartObj>
    </w:sdtPr>
    <w:sdtContent>
      <w:sdt>
        <w:sdtPr>
          <w:id w:val="-1669238322"/>
          <w:docPartObj>
            <w:docPartGallery w:val="Page Numbers (Top of Page)"/>
            <w:docPartUnique/>
          </w:docPartObj>
        </w:sdtPr>
        <w:sdtContent>
          <w:p w14:paraId="5328CED3" w14:textId="77777777" w:rsidR="00F27AEE" w:rsidRDefault="00F27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0291">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0291">
              <w:rPr>
                <w:b/>
                <w:bCs/>
                <w:noProof/>
              </w:rPr>
              <w:t>28</w:t>
            </w:r>
            <w:r>
              <w:rPr>
                <w:b/>
                <w:bCs/>
                <w:sz w:val="24"/>
                <w:szCs w:val="24"/>
              </w:rPr>
              <w:fldChar w:fldCharType="end"/>
            </w:r>
          </w:p>
        </w:sdtContent>
      </w:sdt>
    </w:sdtContent>
  </w:sdt>
  <w:p w14:paraId="5F935F80" w14:textId="77777777" w:rsidR="00F27AEE" w:rsidRDefault="00F2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AB42" w14:textId="77777777" w:rsidR="00F27AEE" w:rsidRDefault="00F27AEE" w:rsidP="00840AAA">
      <w:pPr>
        <w:spacing w:after="0" w:line="240" w:lineRule="auto"/>
      </w:pPr>
      <w:r>
        <w:separator/>
      </w:r>
    </w:p>
  </w:footnote>
  <w:footnote w:type="continuationSeparator" w:id="0">
    <w:p w14:paraId="227DC2DF" w14:textId="77777777" w:rsidR="00F27AEE" w:rsidRDefault="00F27AEE" w:rsidP="00840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D7A9" w14:textId="00F3CCDA" w:rsidR="00F27AEE" w:rsidRPr="00FB12A2" w:rsidRDefault="00F27AEE" w:rsidP="00840AAA">
    <w:pPr>
      <w:pStyle w:val="Header"/>
      <w:jc w:val="center"/>
      <w:rPr>
        <w:b/>
      </w:rPr>
    </w:pPr>
    <w:r w:rsidRPr="00FB12A2">
      <w:rPr>
        <w:b/>
      </w:rPr>
      <w:t>30hr E</w:t>
    </w:r>
    <w:r>
      <w:rPr>
        <w:b/>
      </w:rPr>
      <w:t xml:space="preserve">xtended Entitlement Offer                              PVI Business Planning </w:t>
    </w:r>
    <w:r w:rsidRPr="00FB12A2">
      <w:rPr>
        <w:b/>
      </w:rPr>
      <w:t>Workbook</w:t>
    </w:r>
  </w:p>
  <w:p w14:paraId="65DA4649" w14:textId="77777777" w:rsidR="00F27AEE" w:rsidRDefault="00F27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B2"/>
    <w:multiLevelType w:val="hybridMultilevel"/>
    <w:tmpl w:val="743E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73F3F"/>
    <w:multiLevelType w:val="hybridMultilevel"/>
    <w:tmpl w:val="333CEDEA"/>
    <w:lvl w:ilvl="0" w:tplc="DC06812C">
      <w:start w:val="1"/>
      <w:numFmt w:val="bullet"/>
      <w:lvlText w:val="•"/>
      <w:lvlJc w:val="left"/>
      <w:pPr>
        <w:tabs>
          <w:tab w:val="num" w:pos="720"/>
        </w:tabs>
        <w:ind w:left="720" w:hanging="360"/>
      </w:pPr>
      <w:rPr>
        <w:rFonts w:ascii="Arial" w:hAnsi="Arial" w:hint="default"/>
      </w:rPr>
    </w:lvl>
    <w:lvl w:ilvl="1" w:tplc="F85809F8" w:tentative="1">
      <w:start w:val="1"/>
      <w:numFmt w:val="bullet"/>
      <w:lvlText w:val="•"/>
      <w:lvlJc w:val="left"/>
      <w:pPr>
        <w:tabs>
          <w:tab w:val="num" w:pos="1440"/>
        </w:tabs>
        <w:ind w:left="1440" w:hanging="360"/>
      </w:pPr>
      <w:rPr>
        <w:rFonts w:ascii="Arial" w:hAnsi="Arial" w:hint="default"/>
      </w:rPr>
    </w:lvl>
    <w:lvl w:ilvl="2" w:tplc="D312F400" w:tentative="1">
      <w:start w:val="1"/>
      <w:numFmt w:val="bullet"/>
      <w:lvlText w:val="•"/>
      <w:lvlJc w:val="left"/>
      <w:pPr>
        <w:tabs>
          <w:tab w:val="num" w:pos="2160"/>
        </w:tabs>
        <w:ind w:left="2160" w:hanging="360"/>
      </w:pPr>
      <w:rPr>
        <w:rFonts w:ascii="Arial" w:hAnsi="Arial" w:hint="default"/>
      </w:rPr>
    </w:lvl>
    <w:lvl w:ilvl="3" w:tplc="3EA6DCDA" w:tentative="1">
      <w:start w:val="1"/>
      <w:numFmt w:val="bullet"/>
      <w:lvlText w:val="•"/>
      <w:lvlJc w:val="left"/>
      <w:pPr>
        <w:tabs>
          <w:tab w:val="num" w:pos="2880"/>
        </w:tabs>
        <w:ind w:left="2880" w:hanging="360"/>
      </w:pPr>
      <w:rPr>
        <w:rFonts w:ascii="Arial" w:hAnsi="Arial" w:hint="default"/>
      </w:rPr>
    </w:lvl>
    <w:lvl w:ilvl="4" w:tplc="352418E6" w:tentative="1">
      <w:start w:val="1"/>
      <w:numFmt w:val="bullet"/>
      <w:lvlText w:val="•"/>
      <w:lvlJc w:val="left"/>
      <w:pPr>
        <w:tabs>
          <w:tab w:val="num" w:pos="3600"/>
        </w:tabs>
        <w:ind w:left="3600" w:hanging="360"/>
      </w:pPr>
      <w:rPr>
        <w:rFonts w:ascii="Arial" w:hAnsi="Arial" w:hint="default"/>
      </w:rPr>
    </w:lvl>
    <w:lvl w:ilvl="5" w:tplc="7466E404" w:tentative="1">
      <w:start w:val="1"/>
      <w:numFmt w:val="bullet"/>
      <w:lvlText w:val="•"/>
      <w:lvlJc w:val="left"/>
      <w:pPr>
        <w:tabs>
          <w:tab w:val="num" w:pos="4320"/>
        </w:tabs>
        <w:ind w:left="4320" w:hanging="360"/>
      </w:pPr>
      <w:rPr>
        <w:rFonts w:ascii="Arial" w:hAnsi="Arial" w:hint="default"/>
      </w:rPr>
    </w:lvl>
    <w:lvl w:ilvl="6" w:tplc="2F9AA9B4" w:tentative="1">
      <w:start w:val="1"/>
      <w:numFmt w:val="bullet"/>
      <w:lvlText w:val="•"/>
      <w:lvlJc w:val="left"/>
      <w:pPr>
        <w:tabs>
          <w:tab w:val="num" w:pos="5040"/>
        </w:tabs>
        <w:ind w:left="5040" w:hanging="360"/>
      </w:pPr>
      <w:rPr>
        <w:rFonts w:ascii="Arial" w:hAnsi="Arial" w:hint="default"/>
      </w:rPr>
    </w:lvl>
    <w:lvl w:ilvl="7" w:tplc="E6AC1486" w:tentative="1">
      <w:start w:val="1"/>
      <w:numFmt w:val="bullet"/>
      <w:lvlText w:val="•"/>
      <w:lvlJc w:val="left"/>
      <w:pPr>
        <w:tabs>
          <w:tab w:val="num" w:pos="5760"/>
        </w:tabs>
        <w:ind w:left="5760" w:hanging="360"/>
      </w:pPr>
      <w:rPr>
        <w:rFonts w:ascii="Arial" w:hAnsi="Arial" w:hint="default"/>
      </w:rPr>
    </w:lvl>
    <w:lvl w:ilvl="8" w:tplc="D3109B6C" w:tentative="1">
      <w:start w:val="1"/>
      <w:numFmt w:val="bullet"/>
      <w:lvlText w:val="•"/>
      <w:lvlJc w:val="left"/>
      <w:pPr>
        <w:tabs>
          <w:tab w:val="num" w:pos="6480"/>
        </w:tabs>
        <w:ind w:left="6480" w:hanging="360"/>
      </w:pPr>
      <w:rPr>
        <w:rFonts w:ascii="Arial" w:hAnsi="Arial" w:hint="default"/>
      </w:rPr>
    </w:lvl>
  </w:abstractNum>
  <w:abstractNum w:abstractNumId="2">
    <w:nsid w:val="0907140F"/>
    <w:multiLevelType w:val="hybridMultilevel"/>
    <w:tmpl w:val="577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C1042"/>
    <w:multiLevelType w:val="hybridMultilevel"/>
    <w:tmpl w:val="BDD66FC6"/>
    <w:lvl w:ilvl="0" w:tplc="7ABAAE8E">
      <w:start w:val="1"/>
      <w:numFmt w:val="bullet"/>
      <w:lvlText w:val="•"/>
      <w:lvlJc w:val="left"/>
      <w:pPr>
        <w:tabs>
          <w:tab w:val="num" w:pos="720"/>
        </w:tabs>
        <w:ind w:left="720" w:hanging="360"/>
      </w:pPr>
      <w:rPr>
        <w:rFonts w:ascii="Arial" w:hAnsi="Arial" w:hint="default"/>
      </w:rPr>
    </w:lvl>
    <w:lvl w:ilvl="1" w:tplc="33581FC0" w:tentative="1">
      <w:start w:val="1"/>
      <w:numFmt w:val="bullet"/>
      <w:lvlText w:val="•"/>
      <w:lvlJc w:val="left"/>
      <w:pPr>
        <w:tabs>
          <w:tab w:val="num" w:pos="1440"/>
        </w:tabs>
        <w:ind w:left="1440" w:hanging="360"/>
      </w:pPr>
      <w:rPr>
        <w:rFonts w:ascii="Arial" w:hAnsi="Arial" w:hint="default"/>
      </w:rPr>
    </w:lvl>
    <w:lvl w:ilvl="2" w:tplc="75440CCA" w:tentative="1">
      <w:start w:val="1"/>
      <w:numFmt w:val="bullet"/>
      <w:lvlText w:val="•"/>
      <w:lvlJc w:val="left"/>
      <w:pPr>
        <w:tabs>
          <w:tab w:val="num" w:pos="2160"/>
        </w:tabs>
        <w:ind w:left="2160" w:hanging="360"/>
      </w:pPr>
      <w:rPr>
        <w:rFonts w:ascii="Arial" w:hAnsi="Arial" w:hint="default"/>
      </w:rPr>
    </w:lvl>
    <w:lvl w:ilvl="3" w:tplc="222AFD92" w:tentative="1">
      <w:start w:val="1"/>
      <w:numFmt w:val="bullet"/>
      <w:lvlText w:val="•"/>
      <w:lvlJc w:val="left"/>
      <w:pPr>
        <w:tabs>
          <w:tab w:val="num" w:pos="2880"/>
        </w:tabs>
        <w:ind w:left="2880" w:hanging="360"/>
      </w:pPr>
      <w:rPr>
        <w:rFonts w:ascii="Arial" w:hAnsi="Arial" w:hint="default"/>
      </w:rPr>
    </w:lvl>
    <w:lvl w:ilvl="4" w:tplc="775A3494" w:tentative="1">
      <w:start w:val="1"/>
      <w:numFmt w:val="bullet"/>
      <w:lvlText w:val="•"/>
      <w:lvlJc w:val="left"/>
      <w:pPr>
        <w:tabs>
          <w:tab w:val="num" w:pos="3600"/>
        </w:tabs>
        <w:ind w:left="3600" w:hanging="360"/>
      </w:pPr>
      <w:rPr>
        <w:rFonts w:ascii="Arial" w:hAnsi="Arial" w:hint="default"/>
      </w:rPr>
    </w:lvl>
    <w:lvl w:ilvl="5" w:tplc="5F84E5CC" w:tentative="1">
      <w:start w:val="1"/>
      <w:numFmt w:val="bullet"/>
      <w:lvlText w:val="•"/>
      <w:lvlJc w:val="left"/>
      <w:pPr>
        <w:tabs>
          <w:tab w:val="num" w:pos="4320"/>
        </w:tabs>
        <w:ind w:left="4320" w:hanging="360"/>
      </w:pPr>
      <w:rPr>
        <w:rFonts w:ascii="Arial" w:hAnsi="Arial" w:hint="default"/>
      </w:rPr>
    </w:lvl>
    <w:lvl w:ilvl="6" w:tplc="503099CC" w:tentative="1">
      <w:start w:val="1"/>
      <w:numFmt w:val="bullet"/>
      <w:lvlText w:val="•"/>
      <w:lvlJc w:val="left"/>
      <w:pPr>
        <w:tabs>
          <w:tab w:val="num" w:pos="5040"/>
        </w:tabs>
        <w:ind w:left="5040" w:hanging="360"/>
      </w:pPr>
      <w:rPr>
        <w:rFonts w:ascii="Arial" w:hAnsi="Arial" w:hint="default"/>
      </w:rPr>
    </w:lvl>
    <w:lvl w:ilvl="7" w:tplc="CD5AA696" w:tentative="1">
      <w:start w:val="1"/>
      <w:numFmt w:val="bullet"/>
      <w:lvlText w:val="•"/>
      <w:lvlJc w:val="left"/>
      <w:pPr>
        <w:tabs>
          <w:tab w:val="num" w:pos="5760"/>
        </w:tabs>
        <w:ind w:left="5760" w:hanging="360"/>
      </w:pPr>
      <w:rPr>
        <w:rFonts w:ascii="Arial" w:hAnsi="Arial" w:hint="default"/>
      </w:rPr>
    </w:lvl>
    <w:lvl w:ilvl="8" w:tplc="74A44CB8" w:tentative="1">
      <w:start w:val="1"/>
      <w:numFmt w:val="bullet"/>
      <w:lvlText w:val="•"/>
      <w:lvlJc w:val="left"/>
      <w:pPr>
        <w:tabs>
          <w:tab w:val="num" w:pos="6480"/>
        </w:tabs>
        <w:ind w:left="6480" w:hanging="360"/>
      </w:pPr>
      <w:rPr>
        <w:rFonts w:ascii="Arial" w:hAnsi="Arial" w:hint="default"/>
      </w:rPr>
    </w:lvl>
  </w:abstractNum>
  <w:abstractNum w:abstractNumId="4">
    <w:nsid w:val="12033027"/>
    <w:multiLevelType w:val="hybridMultilevel"/>
    <w:tmpl w:val="2192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66F2E"/>
    <w:multiLevelType w:val="hybridMultilevel"/>
    <w:tmpl w:val="078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F5099"/>
    <w:multiLevelType w:val="hybridMultilevel"/>
    <w:tmpl w:val="F1C2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C6553"/>
    <w:multiLevelType w:val="hybridMultilevel"/>
    <w:tmpl w:val="C1EC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7450A"/>
    <w:multiLevelType w:val="hybridMultilevel"/>
    <w:tmpl w:val="A5B6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C28A3"/>
    <w:multiLevelType w:val="hybridMultilevel"/>
    <w:tmpl w:val="65C4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02122"/>
    <w:multiLevelType w:val="hybridMultilevel"/>
    <w:tmpl w:val="B9BC1B70"/>
    <w:lvl w:ilvl="0" w:tplc="0850417A">
      <w:start w:val="1"/>
      <w:numFmt w:val="bullet"/>
      <w:lvlText w:val="•"/>
      <w:lvlJc w:val="left"/>
      <w:pPr>
        <w:tabs>
          <w:tab w:val="num" w:pos="720"/>
        </w:tabs>
        <w:ind w:left="720" w:hanging="360"/>
      </w:pPr>
      <w:rPr>
        <w:rFonts w:ascii="Arial" w:hAnsi="Arial" w:hint="default"/>
      </w:rPr>
    </w:lvl>
    <w:lvl w:ilvl="1" w:tplc="77186B36" w:tentative="1">
      <w:start w:val="1"/>
      <w:numFmt w:val="bullet"/>
      <w:lvlText w:val="•"/>
      <w:lvlJc w:val="left"/>
      <w:pPr>
        <w:tabs>
          <w:tab w:val="num" w:pos="1440"/>
        </w:tabs>
        <w:ind w:left="1440" w:hanging="360"/>
      </w:pPr>
      <w:rPr>
        <w:rFonts w:ascii="Arial" w:hAnsi="Arial" w:hint="default"/>
      </w:rPr>
    </w:lvl>
    <w:lvl w:ilvl="2" w:tplc="8A2656E2" w:tentative="1">
      <w:start w:val="1"/>
      <w:numFmt w:val="bullet"/>
      <w:lvlText w:val="•"/>
      <w:lvlJc w:val="left"/>
      <w:pPr>
        <w:tabs>
          <w:tab w:val="num" w:pos="2160"/>
        </w:tabs>
        <w:ind w:left="2160" w:hanging="360"/>
      </w:pPr>
      <w:rPr>
        <w:rFonts w:ascii="Arial" w:hAnsi="Arial" w:hint="default"/>
      </w:rPr>
    </w:lvl>
    <w:lvl w:ilvl="3" w:tplc="A4EA2962" w:tentative="1">
      <w:start w:val="1"/>
      <w:numFmt w:val="bullet"/>
      <w:lvlText w:val="•"/>
      <w:lvlJc w:val="left"/>
      <w:pPr>
        <w:tabs>
          <w:tab w:val="num" w:pos="2880"/>
        </w:tabs>
        <w:ind w:left="2880" w:hanging="360"/>
      </w:pPr>
      <w:rPr>
        <w:rFonts w:ascii="Arial" w:hAnsi="Arial" w:hint="default"/>
      </w:rPr>
    </w:lvl>
    <w:lvl w:ilvl="4" w:tplc="0D0851DA" w:tentative="1">
      <w:start w:val="1"/>
      <w:numFmt w:val="bullet"/>
      <w:lvlText w:val="•"/>
      <w:lvlJc w:val="left"/>
      <w:pPr>
        <w:tabs>
          <w:tab w:val="num" w:pos="3600"/>
        </w:tabs>
        <w:ind w:left="3600" w:hanging="360"/>
      </w:pPr>
      <w:rPr>
        <w:rFonts w:ascii="Arial" w:hAnsi="Arial" w:hint="default"/>
      </w:rPr>
    </w:lvl>
    <w:lvl w:ilvl="5" w:tplc="84DC8CA8" w:tentative="1">
      <w:start w:val="1"/>
      <w:numFmt w:val="bullet"/>
      <w:lvlText w:val="•"/>
      <w:lvlJc w:val="left"/>
      <w:pPr>
        <w:tabs>
          <w:tab w:val="num" w:pos="4320"/>
        </w:tabs>
        <w:ind w:left="4320" w:hanging="360"/>
      </w:pPr>
      <w:rPr>
        <w:rFonts w:ascii="Arial" w:hAnsi="Arial" w:hint="default"/>
      </w:rPr>
    </w:lvl>
    <w:lvl w:ilvl="6" w:tplc="B142E85E" w:tentative="1">
      <w:start w:val="1"/>
      <w:numFmt w:val="bullet"/>
      <w:lvlText w:val="•"/>
      <w:lvlJc w:val="left"/>
      <w:pPr>
        <w:tabs>
          <w:tab w:val="num" w:pos="5040"/>
        </w:tabs>
        <w:ind w:left="5040" w:hanging="360"/>
      </w:pPr>
      <w:rPr>
        <w:rFonts w:ascii="Arial" w:hAnsi="Arial" w:hint="default"/>
      </w:rPr>
    </w:lvl>
    <w:lvl w:ilvl="7" w:tplc="19B80D0A" w:tentative="1">
      <w:start w:val="1"/>
      <w:numFmt w:val="bullet"/>
      <w:lvlText w:val="•"/>
      <w:lvlJc w:val="left"/>
      <w:pPr>
        <w:tabs>
          <w:tab w:val="num" w:pos="5760"/>
        </w:tabs>
        <w:ind w:left="5760" w:hanging="360"/>
      </w:pPr>
      <w:rPr>
        <w:rFonts w:ascii="Arial" w:hAnsi="Arial" w:hint="default"/>
      </w:rPr>
    </w:lvl>
    <w:lvl w:ilvl="8" w:tplc="AA307462" w:tentative="1">
      <w:start w:val="1"/>
      <w:numFmt w:val="bullet"/>
      <w:lvlText w:val="•"/>
      <w:lvlJc w:val="left"/>
      <w:pPr>
        <w:tabs>
          <w:tab w:val="num" w:pos="6480"/>
        </w:tabs>
        <w:ind w:left="6480" w:hanging="360"/>
      </w:pPr>
      <w:rPr>
        <w:rFonts w:ascii="Arial" w:hAnsi="Arial" w:hint="default"/>
      </w:rPr>
    </w:lvl>
  </w:abstractNum>
  <w:abstractNum w:abstractNumId="11">
    <w:nsid w:val="448B42C2"/>
    <w:multiLevelType w:val="hybridMultilevel"/>
    <w:tmpl w:val="8D56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B0F21"/>
    <w:multiLevelType w:val="hybridMultilevel"/>
    <w:tmpl w:val="3B72D7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7A725A"/>
    <w:multiLevelType w:val="hybridMultilevel"/>
    <w:tmpl w:val="FF46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D0B09"/>
    <w:multiLevelType w:val="hybridMultilevel"/>
    <w:tmpl w:val="F3B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46563B"/>
    <w:multiLevelType w:val="hybridMultilevel"/>
    <w:tmpl w:val="0892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0F4966"/>
    <w:multiLevelType w:val="multilevel"/>
    <w:tmpl w:val="0480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B3461"/>
    <w:multiLevelType w:val="hybridMultilevel"/>
    <w:tmpl w:val="70C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CA467D"/>
    <w:multiLevelType w:val="hybridMultilevel"/>
    <w:tmpl w:val="BCAA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3F3F94"/>
    <w:multiLevelType w:val="hybridMultilevel"/>
    <w:tmpl w:val="A79A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1B083E"/>
    <w:multiLevelType w:val="hybridMultilevel"/>
    <w:tmpl w:val="6A3A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23774D"/>
    <w:multiLevelType w:val="hybridMultilevel"/>
    <w:tmpl w:val="C7F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6057A7"/>
    <w:multiLevelType w:val="hybridMultilevel"/>
    <w:tmpl w:val="F5206AF6"/>
    <w:lvl w:ilvl="0" w:tplc="F9F85B4C">
      <w:start w:val="1"/>
      <w:numFmt w:val="bullet"/>
      <w:lvlText w:val="•"/>
      <w:lvlJc w:val="left"/>
      <w:pPr>
        <w:tabs>
          <w:tab w:val="num" w:pos="720"/>
        </w:tabs>
        <w:ind w:left="720" w:hanging="360"/>
      </w:pPr>
      <w:rPr>
        <w:rFonts w:ascii="Arial" w:hAnsi="Arial" w:hint="default"/>
      </w:rPr>
    </w:lvl>
    <w:lvl w:ilvl="1" w:tplc="ED2A0C94" w:tentative="1">
      <w:start w:val="1"/>
      <w:numFmt w:val="bullet"/>
      <w:lvlText w:val="•"/>
      <w:lvlJc w:val="left"/>
      <w:pPr>
        <w:tabs>
          <w:tab w:val="num" w:pos="1440"/>
        </w:tabs>
        <w:ind w:left="1440" w:hanging="360"/>
      </w:pPr>
      <w:rPr>
        <w:rFonts w:ascii="Arial" w:hAnsi="Arial" w:hint="default"/>
      </w:rPr>
    </w:lvl>
    <w:lvl w:ilvl="2" w:tplc="02CCB678" w:tentative="1">
      <w:start w:val="1"/>
      <w:numFmt w:val="bullet"/>
      <w:lvlText w:val="•"/>
      <w:lvlJc w:val="left"/>
      <w:pPr>
        <w:tabs>
          <w:tab w:val="num" w:pos="2160"/>
        </w:tabs>
        <w:ind w:left="2160" w:hanging="360"/>
      </w:pPr>
      <w:rPr>
        <w:rFonts w:ascii="Arial" w:hAnsi="Arial" w:hint="default"/>
      </w:rPr>
    </w:lvl>
    <w:lvl w:ilvl="3" w:tplc="B622CC66" w:tentative="1">
      <w:start w:val="1"/>
      <w:numFmt w:val="bullet"/>
      <w:lvlText w:val="•"/>
      <w:lvlJc w:val="left"/>
      <w:pPr>
        <w:tabs>
          <w:tab w:val="num" w:pos="2880"/>
        </w:tabs>
        <w:ind w:left="2880" w:hanging="360"/>
      </w:pPr>
      <w:rPr>
        <w:rFonts w:ascii="Arial" w:hAnsi="Arial" w:hint="default"/>
      </w:rPr>
    </w:lvl>
    <w:lvl w:ilvl="4" w:tplc="0E205740" w:tentative="1">
      <w:start w:val="1"/>
      <w:numFmt w:val="bullet"/>
      <w:lvlText w:val="•"/>
      <w:lvlJc w:val="left"/>
      <w:pPr>
        <w:tabs>
          <w:tab w:val="num" w:pos="3600"/>
        </w:tabs>
        <w:ind w:left="3600" w:hanging="360"/>
      </w:pPr>
      <w:rPr>
        <w:rFonts w:ascii="Arial" w:hAnsi="Arial" w:hint="default"/>
      </w:rPr>
    </w:lvl>
    <w:lvl w:ilvl="5" w:tplc="A69EAFA2" w:tentative="1">
      <w:start w:val="1"/>
      <w:numFmt w:val="bullet"/>
      <w:lvlText w:val="•"/>
      <w:lvlJc w:val="left"/>
      <w:pPr>
        <w:tabs>
          <w:tab w:val="num" w:pos="4320"/>
        </w:tabs>
        <w:ind w:left="4320" w:hanging="360"/>
      </w:pPr>
      <w:rPr>
        <w:rFonts w:ascii="Arial" w:hAnsi="Arial" w:hint="default"/>
      </w:rPr>
    </w:lvl>
    <w:lvl w:ilvl="6" w:tplc="4704BB86" w:tentative="1">
      <w:start w:val="1"/>
      <w:numFmt w:val="bullet"/>
      <w:lvlText w:val="•"/>
      <w:lvlJc w:val="left"/>
      <w:pPr>
        <w:tabs>
          <w:tab w:val="num" w:pos="5040"/>
        </w:tabs>
        <w:ind w:left="5040" w:hanging="360"/>
      </w:pPr>
      <w:rPr>
        <w:rFonts w:ascii="Arial" w:hAnsi="Arial" w:hint="default"/>
      </w:rPr>
    </w:lvl>
    <w:lvl w:ilvl="7" w:tplc="81368EE2" w:tentative="1">
      <w:start w:val="1"/>
      <w:numFmt w:val="bullet"/>
      <w:lvlText w:val="•"/>
      <w:lvlJc w:val="left"/>
      <w:pPr>
        <w:tabs>
          <w:tab w:val="num" w:pos="5760"/>
        </w:tabs>
        <w:ind w:left="5760" w:hanging="360"/>
      </w:pPr>
      <w:rPr>
        <w:rFonts w:ascii="Arial" w:hAnsi="Arial" w:hint="default"/>
      </w:rPr>
    </w:lvl>
    <w:lvl w:ilvl="8" w:tplc="06FC3DE0" w:tentative="1">
      <w:start w:val="1"/>
      <w:numFmt w:val="bullet"/>
      <w:lvlText w:val="•"/>
      <w:lvlJc w:val="left"/>
      <w:pPr>
        <w:tabs>
          <w:tab w:val="num" w:pos="6480"/>
        </w:tabs>
        <w:ind w:left="6480" w:hanging="360"/>
      </w:pPr>
      <w:rPr>
        <w:rFonts w:ascii="Arial" w:hAnsi="Arial" w:hint="default"/>
      </w:rPr>
    </w:lvl>
  </w:abstractNum>
  <w:abstractNum w:abstractNumId="23">
    <w:nsid w:val="7ADF19EF"/>
    <w:multiLevelType w:val="hybridMultilevel"/>
    <w:tmpl w:val="1D7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FF5513"/>
    <w:multiLevelType w:val="hybridMultilevel"/>
    <w:tmpl w:val="E3EEAB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nsid w:val="7B146EB3"/>
    <w:multiLevelType w:val="multilevel"/>
    <w:tmpl w:val="19F2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
  </w:num>
  <w:num w:numId="4">
    <w:abstractNumId w:val="12"/>
  </w:num>
  <w:num w:numId="5">
    <w:abstractNumId w:val="20"/>
  </w:num>
  <w:num w:numId="6">
    <w:abstractNumId w:val="18"/>
  </w:num>
  <w:num w:numId="7">
    <w:abstractNumId w:val="24"/>
  </w:num>
  <w:num w:numId="8">
    <w:abstractNumId w:val="13"/>
  </w:num>
  <w:num w:numId="9">
    <w:abstractNumId w:val="4"/>
  </w:num>
  <w:num w:numId="10">
    <w:abstractNumId w:val="11"/>
  </w:num>
  <w:num w:numId="11">
    <w:abstractNumId w:val="8"/>
  </w:num>
  <w:num w:numId="12">
    <w:abstractNumId w:val="15"/>
  </w:num>
  <w:num w:numId="13">
    <w:abstractNumId w:val="23"/>
  </w:num>
  <w:num w:numId="14">
    <w:abstractNumId w:val="21"/>
  </w:num>
  <w:num w:numId="15">
    <w:abstractNumId w:val="14"/>
  </w:num>
  <w:num w:numId="16">
    <w:abstractNumId w:val="6"/>
  </w:num>
  <w:num w:numId="17">
    <w:abstractNumId w:val="19"/>
  </w:num>
  <w:num w:numId="18">
    <w:abstractNumId w:val="5"/>
  </w:num>
  <w:num w:numId="19">
    <w:abstractNumId w:val="10"/>
  </w:num>
  <w:num w:numId="20">
    <w:abstractNumId w:val="9"/>
  </w:num>
  <w:num w:numId="21">
    <w:abstractNumId w:val="7"/>
  </w:num>
  <w:num w:numId="22">
    <w:abstractNumId w:val="2"/>
  </w:num>
  <w:num w:numId="23">
    <w:abstractNumId w:val="0"/>
  </w:num>
  <w:num w:numId="24">
    <w:abstractNumId w:val="17"/>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05"/>
    <w:rsid w:val="00002B91"/>
    <w:rsid w:val="00035DBF"/>
    <w:rsid w:val="00091631"/>
    <w:rsid w:val="000A4644"/>
    <w:rsid w:val="000B5775"/>
    <w:rsid w:val="000D0291"/>
    <w:rsid w:val="001248E8"/>
    <w:rsid w:val="001B493B"/>
    <w:rsid w:val="001C4049"/>
    <w:rsid w:val="0020253C"/>
    <w:rsid w:val="00225C01"/>
    <w:rsid w:val="00227421"/>
    <w:rsid w:val="00254626"/>
    <w:rsid w:val="00273FB9"/>
    <w:rsid w:val="002E3BA1"/>
    <w:rsid w:val="002F2771"/>
    <w:rsid w:val="0035418F"/>
    <w:rsid w:val="00366A63"/>
    <w:rsid w:val="003D41EB"/>
    <w:rsid w:val="003D6F42"/>
    <w:rsid w:val="00445FAA"/>
    <w:rsid w:val="00471223"/>
    <w:rsid w:val="00492DF0"/>
    <w:rsid w:val="004A66CE"/>
    <w:rsid w:val="004E7D56"/>
    <w:rsid w:val="00515D75"/>
    <w:rsid w:val="00553B76"/>
    <w:rsid w:val="005F6895"/>
    <w:rsid w:val="0064433F"/>
    <w:rsid w:val="006A6D2B"/>
    <w:rsid w:val="006C1008"/>
    <w:rsid w:val="007C4999"/>
    <w:rsid w:val="007E0841"/>
    <w:rsid w:val="007E5B5B"/>
    <w:rsid w:val="007E61E8"/>
    <w:rsid w:val="00840AAA"/>
    <w:rsid w:val="008543F7"/>
    <w:rsid w:val="00874C82"/>
    <w:rsid w:val="00935AE4"/>
    <w:rsid w:val="009C6AC9"/>
    <w:rsid w:val="009F2993"/>
    <w:rsid w:val="009F37E8"/>
    <w:rsid w:val="00A54EAF"/>
    <w:rsid w:val="00AA005C"/>
    <w:rsid w:val="00AA7FD0"/>
    <w:rsid w:val="00AD3205"/>
    <w:rsid w:val="00B0019C"/>
    <w:rsid w:val="00B021FD"/>
    <w:rsid w:val="00B038AA"/>
    <w:rsid w:val="00B4086D"/>
    <w:rsid w:val="00C029F8"/>
    <w:rsid w:val="00C41287"/>
    <w:rsid w:val="00C76407"/>
    <w:rsid w:val="00D03B17"/>
    <w:rsid w:val="00D06A7B"/>
    <w:rsid w:val="00D5393F"/>
    <w:rsid w:val="00D84821"/>
    <w:rsid w:val="00DB72D5"/>
    <w:rsid w:val="00EC6C0E"/>
    <w:rsid w:val="00ED4905"/>
    <w:rsid w:val="00F27AEE"/>
    <w:rsid w:val="00F33215"/>
    <w:rsid w:val="00F54B03"/>
    <w:rsid w:val="00F620A5"/>
    <w:rsid w:val="00F72FED"/>
    <w:rsid w:val="00FD0082"/>
    <w:rsid w:val="00FE5C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AA"/>
  </w:style>
  <w:style w:type="paragraph" w:styleId="Heading2">
    <w:name w:val="heading 2"/>
    <w:basedOn w:val="Normal"/>
    <w:link w:val="Heading2Char"/>
    <w:uiPriority w:val="9"/>
    <w:qFormat/>
    <w:rsid w:val="007E0841"/>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AA"/>
  </w:style>
  <w:style w:type="paragraph" w:styleId="Footer">
    <w:name w:val="footer"/>
    <w:basedOn w:val="Normal"/>
    <w:link w:val="FooterChar"/>
    <w:uiPriority w:val="99"/>
    <w:unhideWhenUsed/>
    <w:rsid w:val="0084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AA"/>
  </w:style>
  <w:style w:type="table" w:styleId="TableGrid">
    <w:name w:val="Table Grid"/>
    <w:basedOn w:val="TableNormal"/>
    <w:uiPriority w:val="59"/>
    <w:rsid w:val="0084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AAA"/>
    <w:pPr>
      <w:ind w:left="720"/>
      <w:contextualSpacing/>
    </w:pPr>
  </w:style>
  <w:style w:type="paragraph" w:customStyle="1" w:styleId="Default">
    <w:name w:val="Default"/>
    <w:rsid w:val="00840A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40AAA"/>
    <w:rPr>
      <w:color w:val="0000FF" w:themeColor="hyperlink"/>
      <w:u w:val="single"/>
    </w:rPr>
  </w:style>
  <w:style w:type="paragraph" w:styleId="BalloonText">
    <w:name w:val="Balloon Text"/>
    <w:basedOn w:val="Normal"/>
    <w:link w:val="BalloonTextChar"/>
    <w:uiPriority w:val="99"/>
    <w:semiHidden/>
    <w:unhideWhenUsed/>
    <w:rsid w:val="00D03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B17"/>
    <w:rPr>
      <w:rFonts w:ascii="Lucida Grande" w:hAnsi="Lucida Grande" w:cs="Lucida Grande"/>
      <w:sz w:val="18"/>
      <w:szCs w:val="18"/>
    </w:rPr>
  </w:style>
  <w:style w:type="character" w:customStyle="1" w:styleId="Heading2Char">
    <w:name w:val="Heading 2 Char"/>
    <w:basedOn w:val="DefaultParagraphFont"/>
    <w:link w:val="Heading2"/>
    <w:uiPriority w:val="9"/>
    <w:rsid w:val="007E0841"/>
    <w:rPr>
      <w:rFonts w:ascii="Times" w:hAnsi="Times"/>
      <w:b/>
      <w:bCs/>
      <w:sz w:val="36"/>
      <w:szCs w:val="36"/>
    </w:rPr>
  </w:style>
  <w:style w:type="paragraph" w:styleId="NormalWeb">
    <w:name w:val="Normal (Web)"/>
    <w:basedOn w:val="Normal"/>
    <w:uiPriority w:val="99"/>
    <w:semiHidden/>
    <w:unhideWhenUsed/>
    <w:rsid w:val="007E0841"/>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7E08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AA"/>
  </w:style>
  <w:style w:type="paragraph" w:styleId="Heading2">
    <w:name w:val="heading 2"/>
    <w:basedOn w:val="Normal"/>
    <w:link w:val="Heading2Char"/>
    <w:uiPriority w:val="9"/>
    <w:qFormat/>
    <w:rsid w:val="007E0841"/>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AA"/>
  </w:style>
  <w:style w:type="paragraph" w:styleId="Footer">
    <w:name w:val="footer"/>
    <w:basedOn w:val="Normal"/>
    <w:link w:val="FooterChar"/>
    <w:uiPriority w:val="99"/>
    <w:unhideWhenUsed/>
    <w:rsid w:val="0084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AA"/>
  </w:style>
  <w:style w:type="table" w:styleId="TableGrid">
    <w:name w:val="Table Grid"/>
    <w:basedOn w:val="TableNormal"/>
    <w:uiPriority w:val="59"/>
    <w:rsid w:val="0084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AAA"/>
    <w:pPr>
      <w:ind w:left="720"/>
      <w:contextualSpacing/>
    </w:pPr>
  </w:style>
  <w:style w:type="paragraph" w:customStyle="1" w:styleId="Default">
    <w:name w:val="Default"/>
    <w:rsid w:val="00840A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40AAA"/>
    <w:rPr>
      <w:color w:val="0000FF" w:themeColor="hyperlink"/>
      <w:u w:val="single"/>
    </w:rPr>
  </w:style>
  <w:style w:type="paragraph" w:styleId="BalloonText">
    <w:name w:val="Balloon Text"/>
    <w:basedOn w:val="Normal"/>
    <w:link w:val="BalloonTextChar"/>
    <w:uiPriority w:val="99"/>
    <w:semiHidden/>
    <w:unhideWhenUsed/>
    <w:rsid w:val="00D03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B17"/>
    <w:rPr>
      <w:rFonts w:ascii="Lucida Grande" w:hAnsi="Lucida Grande" w:cs="Lucida Grande"/>
      <w:sz w:val="18"/>
      <w:szCs w:val="18"/>
    </w:rPr>
  </w:style>
  <w:style w:type="character" w:customStyle="1" w:styleId="Heading2Char">
    <w:name w:val="Heading 2 Char"/>
    <w:basedOn w:val="DefaultParagraphFont"/>
    <w:link w:val="Heading2"/>
    <w:uiPriority w:val="9"/>
    <w:rsid w:val="007E0841"/>
    <w:rPr>
      <w:rFonts w:ascii="Times" w:hAnsi="Times"/>
      <w:b/>
      <w:bCs/>
      <w:sz w:val="36"/>
      <w:szCs w:val="36"/>
    </w:rPr>
  </w:style>
  <w:style w:type="paragraph" w:styleId="NormalWeb">
    <w:name w:val="Normal (Web)"/>
    <w:basedOn w:val="Normal"/>
    <w:uiPriority w:val="99"/>
    <w:semiHidden/>
    <w:unhideWhenUsed/>
    <w:rsid w:val="007E0841"/>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7E0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0754">
      <w:bodyDiv w:val="1"/>
      <w:marLeft w:val="0"/>
      <w:marRight w:val="0"/>
      <w:marTop w:val="0"/>
      <w:marBottom w:val="0"/>
      <w:divBdr>
        <w:top w:val="none" w:sz="0" w:space="0" w:color="auto"/>
        <w:left w:val="none" w:sz="0" w:space="0" w:color="auto"/>
        <w:bottom w:val="none" w:sz="0" w:space="0" w:color="auto"/>
        <w:right w:val="none" w:sz="0" w:space="0" w:color="auto"/>
      </w:divBdr>
    </w:div>
    <w:div w:id="10764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lingfamiliesdirectory.org.uk/kb5/ealing/directory/home.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9D8502F8</Template>
  <TotalTime>30</TotalTime>
  <Pages>28</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6</cp:revision>
  <cp:lastPrinted>2017-01-19T13:41:00Z</cp:lastPrinted>
  <dcterms:created xsi:type="dcterms:W3CDTF">2017-02-14T13:20:00Z</dcterms:created>
  <dcterms:modified xsi:type="dcterms:W3CDTF">2017-02-14T13:50:00Z</dcterms:modified>
</cp:coreProperties>
</file>